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F34B45">
              <w:rPr>
                <w:rFonts w:ascii="Times New Roman" w:hAnsi="Times New Roman"/>
                <w:sz w:val="18"/>
                <w:szCs w:val="18"/>
              </w:rPr>
              <w:t>15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F34B45"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F34B45">
              <w:rPr>
                <w:rFonts w:ascii="Times New Roman" w:hAnsi="Times New Roman"/>
                <w:sz w:val="18"/>
                <w:szCs w:val="18"/>
              </w:rPr>
              <w:t>139</w:t>
            </w:r>
            <w:bookmarkStart w:id="0" w:name="_GoBack"/>
            <w:bookmarkEnd w:id="0"/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F64E8A">
              <w:rPr>
                <w:rFonts w:ascii="Times New Roman" w:hAnsi="Times New Roman"/>
                <w:sz w:val="18"/>
                <w:szCs w:val="18"/>
              </w:rPr>
              <w:t>0504001:434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F64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сельскохозяйственного хозяйства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</w:rPr>
              <w:t>0504001:434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</w:rPr>
              <w:t>40649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птицеводство.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Мотыгинский район, примерно в 1200 метрах по направлению на восток от населенного пункта п. Новоангарск, на бывших землях подсобного хозяйства «Чистяки».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F64E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 w:rsidR="00F64E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ом 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F64E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="006957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F64E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0000000:483.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2" w:rsidRDefault="00480432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определенной 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результатом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рыночной  оценки в соответствии Федеральным законом №135-ФЗ от 29.07.1998г. «Об оценочной деятельности в Российской Федерации». Отчет №</w:t>
            </w:r>
            <w:r w:rsidR="00F64E8A">
              <w:rPr>
                <w:rFonts w:ascii="Times New Roman" w:hAnsi="Times New Roman"/>
                <w:sz w:val="18"/>
                <w:szCs w:val="18"/>
              </w:rPr>
              <w:t>119/20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F64E8A">
              <w:rPr>
                <w:rFonts w:ascii="Times New Roman" w:hAnsi="Times New Roman"/>
                <w:sz w:val="18"/>
                <w:szCs w:val="18"/>
              </w:rPr>
              <w:t>10.03.2020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г. «</w:t>
            </w:r>
            <w:r w:rsidR="00316513">
              <w:rPr>
                <w:rFonts w:ascii="Times New Roman" w:hAnsi="Times New Roman"/>
                <w:sz w:val="18"/>
                <w:szCs w:val="18"/>
              </w:rPr>
              <w:t xml:space="preserve">Об оценке размера ставки арендной платы за пользование земельным участком, расположенным по адресу: Красноярский край, </w:t>
            </w:r>
            <w:r w:rsidR="00F64E8A">
              <w:rPr>
                <w:rFonts w:ascii="Times New Roman" w:hAnsi="Times New Roman"/>
                <w:sz w:val="18"/>
                <w:szCs w:val="18"/>
              </w:rPr>
              <w:t>Мотыгинский район, примерно в 1200 метрах по направлению на восток от населенного пункта п. Новоангарск, на бывших землях подсобного хозяйства «Чистяки»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64E8A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4E8A" w:rsidRPr="00F64E8A">
              <w:rPr>
                <w:rFonts w:ascii="Times New Roman" w:hAnsi="Times New Roman" w:cs="Times New Roman"/>
                <w:sz w:val="18"/>
                <w:szCs w:val="18"/>
              </w:rPr>
              <w:t>1 463 рубля 04 копейки (одна тысяча четыреста ш</w:t>
            </w:r>
            <w:r w:rsidR="00F64E8A">
              <w:rPr>
                <w:rFonts w:ascii="Times New Roman" w:hAnsi="Times New Roman" w:cs="Times New Roman"/>
                <w:sz w:val="18"/>
                <w:szCs w:val="18"/>
              </w:rPr>
              <w:t>естьдесят три рубля 04 копейки).</w:t>
            </w:r>
          </w:p>
          <w:p w:rsidR="00950111" w:rsidRPr="00DC6C83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F6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Арендная</w:t>
            </w:r>
            <w:r w:rsidRPr="00F64E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4E8A" w:rsidRPr="00F64E8A">
              <w:rPr>
                <w:rFonts w:ascii="Times New Roman" w:hAnsi="Times New Roman" w:cs="Times New Roman"/>
                <w:sz w:val="18"/>
                <w:szCs w:val="18"/>
              </w:rPr>
              <w:t>43 рубля 90 копеек (сорок три рубля 90 копеек)</w:t>
            </w:r>
            <w:r w:rsidR="001F79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23 мая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F64E8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июня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19 июня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F64E8A">
              <w:rPr>
                <w:b w:val="0"/>
                <w:sz w:val="18"/>
                <w:szCs w:val="18"/>
              </w:rPr>
              <w:t xml:space="preserve">25 мая 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4E8A" w:rsidRPr="00F64E8A">
              <w:rPr>
                <w:rFonts w:ascii="Times New Roman" w:hAnsi="Times New Roman" w:cs="Times New Roman"/>
                <w:sz w:val="18"/>
                <w:szCs w:val="18"/>
              </w:rPr>
              <w:t>292 рубля 68 копеек (двести девяносто два рубля 68 копеек)</w:t>
            </w:r>
            <w:r w:rsidR="006D26AB" w:rsidRPr="002159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F64E8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F64E8A">
              <w:rPr>
                <w:rFonts w:ascii="Times New Roman" w:hAnsi="Times New Roman"/>
                <w:sz w:val="18"/>
                <w:szCs w:val="18"/>
              </w:rPr>
              <w:t>0504001:434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F64E8A" w:rsidP="00F64E8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49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сорок девять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22 июня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A70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0504001:434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CA70CA">
        <w:rPr>
          <w:rFonts w:ascii="Times New Roman" w:hAnsi="Times New Roman" w:cs="Times New Roman"/>
          <w:sz w:val="24"/>
          <w:szCs w:val="24"/>
        </w:rPr>
        <w:t>0504001:434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A70CA">
        <w:rPr>
          <w:rFonts w:ascii="Times New Roman" w:hAnsi="Times New Roman" w:cs="Times New Roman"/>
          <w:sz w:val="24"/>
          <w:szCs w:val="24"/>
        </w:rPr>
        <w:t>40649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«земли </w:t>
      </w:r>
      <w:r w:rsidR="00CA70C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»,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CA70CA">
        <w:rPr>
          <w:rFonts w:ascii="Times New Roman" w:hAnsi="Times New Roman" w:cs="Times New Roman"/>
          <w:sz w:val="24"/>
          <w:szCs w:val="24"/>
        </w:rPr>
        <w:t>птицеводство.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CA70CA">
        <w:rPr>
          <w:rFonts w:ascii="Times New Roman" w:hAnsi="Times New Roman" w:cs="Times New Roman"/>
          <w:sz w:val="24"/>
          <w:szCs w:val="24"/>
        </w:rPr>
        <w:t>Красноярский край, Мотыгинский район, примерно в 1200 метрах по направлению на восток от населенного пункта п. Новоангарск, на бывших землях подсобного хозяйства «Чистяки».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A70CA" w:rsidRPr="00CA70CA">
        <w:rPr>
          <w:rFonts w:ascii="Times New Roman" w:hAnsi="Times New Roman" w:cs="Times New Roman"/>
          <w:sz w:val="24"/>
          <w:szCs w:val="24"/>
        </w:rPr>
        <w:t>1 463 рубля 04 копейки (одна тысяча четыреста шестьдесят три рубля 04 копейки)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CA70CA">
        <w:rPr>
          <w:rFonts w:ascii="Times New Roman" w:hAnsi="Times New Roman" w:cs="Times New Roman"/>
          <w:sz w:val="24"/>
          <w:szCs w:val="24"/>
        </w:rPr>
        <w:t>0504001:434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A70CA">
        <w:rPr>
          <w:rFonts w:ascii="Times New Roman" w:hAnsi="Times New Roman" w:cs="Times New Roman"/>
          <w:sz w:val="24"/>
          <w:szCs w:val="24"/>
        </w:rPr>
        <w:t>40649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</w:t>
      </w:r>
      <w:r w:rsidR="00CA70C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4105C">
        <w:rPr>
          <w:rFonts w:ascii="Times New Roman" w:hAnsi="Times New Roman" w:cs="Times New Roman"/>
          <w:sz w:val="24"/>
          <w:szCs w:val="24"/>
        </w:rPr>
        <w:t>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CA70CA">
        <w:rPr>
          <w:rFonts w:ascii="Times New Roman" w:hAnsi="Times New Roman" w:cs="Times New Roman"/>
          <w:sz w:val="24"/>
          <w:szCs w:val="24"/>
        </w:rPr>
        <w:t>птицеводство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CA70CA">
        <w:rPr>
          <w:rFonts w:ascii="Times New Roman" w:hAnsi="Times New Roman" w:cs="Times New Roman"/>
          <w:sz w:val="24"/>
          <w:szCs w:val="24"/>
        </w:rPr>
        <w:t>примерно в 1200 метрах по направлению на восток от населенного пункта п. Новоангарск, на бывших землях подсобного хозяйства «Чистяки»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A70CA" w:rsidRPr="00CA70CA">
        <w:rPr>
          <w:rFonts w:ascii="Times New Roman" w:hAnsi="Times New Roman" w:cs="Times New Roman"/>
          <w:sz w:val="24"/>
          <w:szCs w:val="24"/>
        </w:rPr>
        <w:t>24:26:0504001:434, площадью 40649 кв.м., государственная собственность на который не разграничена, с категорией земель: «земли сельскохозяйственного назначения», вид разрешенного использования: птицеводство. Адрес (местоположение): Красноярский край, Мотыгинский район, примерно в 1200 метрах по направлению на восток от населенного пункта п. Новоангарск, на бывших землях подсобного хозяйства «Чистяки»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A70CA">
        <w:rPr>
          <w:rFonts w:ascii="Times New Roman" w:eastAsia="Times New Roman" w:hAnsi="Times New Roman" w:cs="Times New Roman"/>
          <w:sz w:val="16"/>
          <w:szCs w:val="16"/>
          <w:lang w:eastAsia="ar-SA"/>
        </w:rPr>
        <w:t>0504001:434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CA70C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0504001:434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CA70C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40649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земли </w:t>
      </w:r>
      <w:r w:rsidR="00CA70C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сельскохозяйственного назначения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A70C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птицеводство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E54FD6"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CA70C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примерно в 1200 метрах по направлению на восток от населенного пункта п. Новоангарск, на бывших землях подсобного хозяйства «Чистяки»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49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>сорок девять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</w:t>
      </w:r>
      <w:proofErr w:type="gramStart"/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2020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</w:t>
      </w:r>
      <w:proofErr w:type="gram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</w:t>
      </w:r>
      <w:proofErr w:type="gram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  <w:proofErr w:type="gramEnd"/>
    </w:p>
    <w:p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вступления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3072DC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0991110501305000</w:t>
      </w:r>
      <w:r w:rsidR="003072DC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межселенн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ой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территорий муниципальных районов, а также средства от продажи права на заключения договоров аренды указанных земельных участков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0504001:434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40649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сельскохозяйственного назначения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птицеводство.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примерно в 1200 метрах по направлению на восток от населенного пункта п. Новоангарск, на бывших землях подсобного хозяйства «Чистяки».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DA45C7">
        <w:rPr>
          <w:rFonts w:ascii="Times New Roman" w:eastAsia="Times New Roman" w:hAnsi="Times New Roman" w:cs="Times New Roman"/>
          <w:sz w:val="16"/>
          <w:szCs w:val="16"/>
          <w:lang w:eastAsia="ar-SA"/>
        </w:rPr>
        <w:t>0504001:434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DA45C7">
        <w:rPr>
          <w:rFonts w:ascii="Times New Roman" w:hAnsi="Times New Roman" w:cs="Times New Roman"/>
          <w:sz w:val="20"/>
          <w:szCs w:val="20"/>
        </w:rPr>
        <w:t>0504001:434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DA45C7">
        <w:rPr>
          <w:rFonts w:ascii="Times New Roman" w:hAnsi="Times New Roman" w:cs="Times New Roman"/>
          <w:sz w:val="20"/>
          <w:szCs w:val="20"/>
        </w:rPr>
        <w:t>40649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</w:t>
      </w:r>
      <w:r w:rsidR="00DA45C7">
        <w:rPr>
          <w:rFonts w:ascii="Times New Roman" w:hAnsi="Times New Roman" w:cs="Times New Roman"/>
          <w:sz w:val="20"/>
          <w:szCs w:val="20"/>
        </w:rPr>
        <w:t>сельскохозяйственного назначения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», вид разрешенного использования: </w:t>
      </w:r>
      <w:r w:rsidR="00DA45C7">
        <w:rPr>
          <w:rFonts w:ascii="Times New Roman" w:hAnsi="Times New Roman" w:cs="Times New Roman"/>
          <w:sz w:val="20"/>
          <w:szCs w:val="20"/>
        </w:rPr>
        <w:t>птицеводство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</w:t>
      </w:r>
      <w:r w:rsidR="009C258E">
        <w:rPr>
          <w:rFonts w:ascii="Times New Roman" w:hAnsi="Times New Roman" w:cs="Times New Roman"/>
          <w:sz w:val="20"/>
          <w:szCs w:val="20"/>
        </w:rPr>
        <w:t>Красноярский край, Мотыгинский район,</w:t>
      </w:r>
      <w:r w:rsidR="00AF1487">
        <w:rPr>
          <w:rFonts w:ascii="Times New Roman" w:hAnsi="Times New Roman" w:cs="Times New Roman"/>
          <w:sz w:val="20"/>
          <w:szCs w:val="20"/>
        </w:rPr>
        <w:t xml:space="preserve"> </w:t>
      </w:r>
      <w:r w:rsidR="00DA45C7">
        <w:rPr>
          <w:rFonts w:ascii="Times New Roman" w:hAnsi="Times New Roman" w:cs="Times New Roman"/>
          <w:sz w:val="20"/>
          <w:szCs w:val="20"/>
        </w:rPr>
        <w:t>примерно в 1200 метрах по направлению на восток от населенного пункта п. Новоангарск, на бывших землях подсобного хозяйства «Чистяки».</w:t>
      </w:r>
    </w:p>
    <w:p w:rsidR="00DA45C7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DA45C7" w:rsidRPr="00DA45C7">
        <w:rPr>
          <w:sz w:val="20"/>
        </w:rPr>
        <w:t>292 рубля 68 копеек (двести девяносто два рубля 68 копеек)</w:t>
      </w:r>
      <w:r w:rsidR="00DA45C7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DA45C7">
        <w:rPr>
          <w:sz w:val="20"/>
        </w:rPr>
        <w:t>16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DA45C7">
        <w:rPr>
          <w:sz w:val="20"/>
        </w:rPr>
        <w:t>июня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DA45C7" w:rsidRPr="00DA45C7">
        <w:rPr>
          <w:sz w:val="20"/>
        </w:rPr>
        <w:t>292 рубля 68 копеек (двести девяносто два рубля 68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DA45C7">
        <w:rPr>
          <w:sz w:val="20"/>
        </w:rPr>
        <w:t>0504001:434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2C" w:rsidRDefault="00AA4B2C" w:rsidP="007418ED">
      <w:pPr>
        <w:spacing w:after="0" w:line="240" w:lineRule="auto"/>
      </w:pPr>
      <w:r>
        <w:separator/>
      </w:r>
    </w:p>
  </w:endnote>
  <w:endnote w:type="continuationSeparator" w:id="0">
    <w:p w:rsidR="00AA4B2C" w:rsidRDefault="00AA4B2C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2C" w:rsidRDefault="00AA4B2C" w:rsidP="007418ED">
      <w:pPr>
        <w:spacing w:after="0" w:line="240" w:lineRule="auto"/>
      </w:pPr>
      <w:r>
        <w:separator/>
      </w:r>
    </w:p>
  </w:footnote>
  <w:footnote w:type="continuationSeparator" w:id="0">
    <w:p w:rsidR="00AA4B2C" w:rsidRDefault="00AA4B2C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13C8"/>
    <w:rsid w:val="003B2E88"/>
    <w:rsid w:val="003B35CC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BB4"/>
    <w:rsid w:val="00CB7041"/>
    <w:rsid w:val="00CC16D3"/>
    <w:rsid w:val="00CD43F8"/>
    <w:rsid w:val="00CD495A"/>
    <w:rsid w:val="00CE4EB4"/>
    <w:rsid w:val="00CF0AB3"/>
    <w:rsid w:val="00CF6269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71D4C"/>
    <w:rsid w:val="00F73806"/>
    <w:rsid w:val="00F76D2F"/>
    <w:rsid w:val="00F7726B"/>
    <w:rsid w:val="00F772E5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7A35-7A14-431F-B78B-12C7342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20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94</cp:revision>
  <cp:lastPrinted>2020-05-18T07:36:00Z</cp:lastPrinted>
  <dcterms:created xsi:type="dcterms:W3CDTF">2019-03-22T10:15:00Z</dcterms:created>
  <dcterms:modified xsi:type="dcterms:W3CDTF">2020-05-18T07:36:00Z</dcterms:modified>
</cp:coreProperties>
</file>