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6F" w:rsidRDefault="00485D6F" w:rsidP="00485D6F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 МУНИЦИПАЛЬНЫЕ ДОЛЖНОСТИ И ЧЛЕНОВ ИХ СЕМЕЙ ЗА  2019  ГОД</w:t>
      </w:r>
    </w:p>
    <w:p w:rsidR="00485D6F" w:rsidRDefault="00485D6F" w:rsidP="00485D6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Контрольно-счетный орган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Мотыгинского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</w:p>
    <w:tbl>
      <w:tblPr>
        <w:tblStyle w:val="a3"/>
        <w:tblW w:w="15456" w:type="dxa"/>
        <w:tblInd w:w="-743" w:type="dxa"/>
        <w:tblLook w:val="04A0"/>
      </w:tblPr>
      <w:tblGrid>
        <w:gridCol w:w="521"/>
        <w:gridCol w:w="2181"/>
        <w:gridCol w:w="2371"/>
        <w:gridCol w:w="1302"/>
        <w:gridCol w:w="1712"/>
        <w:gridCol w:w="1166"/>
        <w:gridCol w:w="1016"/>
        <w:gridCol w:w="1811"/>
        <w:gridCol w:w="1240"/>
        <w:gridCol w:w="1166"/>
        <w:gridCol w:w="970"/>
      </w:tblGrid>
      <w:tr w:rsidR="00485D6F" w:rsidTr="00CF6D0B">
        <w:trPr>
          <w:trHeight w:val="704"/>
        </w:trPr>
        <w:tc>
          <w:tcPr>
            <w:tcW w:w="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23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г.,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7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</w:tr>
      <w:tr w:rsidR="00485D6F" w:rsidTr="00CF6D0B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D6F" w:rsidRDefault="00485D6F" w:rsidP="00CF6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D6F" w:rsidRDefault="00485D6F" w:rsidP="00CF6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D6F" w:rsidRDefault="00485D6F" w:rsidP="00CF6D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</w:tr>
      <w:tr w:rsidR="00485D6F" w:rsidTr="00CF6D0B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85D6F" w:rsidTr="00CF6D0B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Мамонтова Елена Игоревна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24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4446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спектор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2444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44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2444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4446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½ доли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68,3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6F" w:rsidTr="00CF6D0B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6F" w:rsidTr="00CF6D0B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6F" w:rsidTr="00CF6D0B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6F" w:rsidTr="00CF6D0B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D6F" w:rsidTr="00CF6D0B">
        <w:tc>
          <w:tcPr>
            <w:tcW w:w="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D6F" w:rsidRDefault="00485D6F" w:rsidP="00CF6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&lt;1&gt; Сведения о доходах, расходах, об имуществе и обязательствах имущественного характера лиц, замещающих муниципальные должности, указываются отдельно от сведений о доходах, расходах, об имуществе и обязательствах имущественного характера их супруг (супругов) и несовершеннолетних детей.</w:t>
      </w:r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казывается фамилия, имя, отчество лица, замещающего муниципальную должность.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Вместо фамилии, имени, отчества супруга (супруги), несовершеннолетних детей указываются слова "супруг", "супруга", "несовершеннолетний ребенок".</w:t>
      </w:r>
      <w:proofErr w:type="gramEnd"/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&gt; У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>казывается должность лица, замещающего муниципальную должность. Место работы и должность супруга (супруги), место учебы и (или) место работы (должность) несовершеннолетних детей не указываются.</w:t>
      </w:r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&lt;4&gt; Годовой доход лица, замещающего муниципальную должность, годовой доход его супруги (супруга), несовершеннолетних детей, указывается на основании сведений, содержащихся в </w:t>
      </w:r>
      <w:hyperlink r:id="rId4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строке 7 раздела 1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 о доходах, расходах, об имуществе и обязательствах имущественного характера, </w:t>
      </w:r>
      <w:proofErr w:type="gramStart"/>
      <w:r w:rsidRPr="00E82C4C">
        <w:rPr>
          <w:rFonts w:ascii="Times New Roman" w:hAnsi="Times New Roman" w:cs="Times New Roman"/>
          <w:sz w:val="20"/>
          <w:szCs w:val="20"/>
        </w:rPr>
        <w:t>форма</w:t>
      </w:r>
      <w:proofErr w:type="gramEnd"/>
      <w:r w:rsidRPr="00E82C4C">
        <w:rPr>
          <w:rFonts w:ascii="Times New Roman" w:hAnsi="Times New Roman" w:cs="Times New Roman"/>
          <w:sz w:val="20"/>
          <w:szCs w:val="20"/>
        </w:rPr>
        <w:t xml:space="preserve"> которой утверждена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(далее - Справка).</w:t>
      </w:r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&lt;5&gt; Объекты недвижимого имущества,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5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3.1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&lt;6&gt; Объекты недвижимого имущества, находящиеся в пользовании лица, замещающего муниципальную должность, его супруги (супруга), несовершеннолетних детей, указываются на основании сведений, содержащихся в </w:t>
      </w:r>
      <w:hyperlink r:id="rId6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6.1 раздела 6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lastRenderedPageBreak/>
        <w:t xml:space="preserve">&lt;7&gt; Транспортные средства, принадлежащие на праве собственности лицу, замещающему муниципальную должность, его супруге (супругу), несовершеннолетним детям, указываются на основании сведений, содержащихся в </w:t>
      </w:r>
      <w:hyperlink r:id="rId7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подразделе 3.2 раздела 3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&lt;8&gt; Вид приобретенного имущества указывается на основании сведений, содержащихся в </w:t>
      </w:r>
      <w:hyperlink r:id="rId8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2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485D6F" w:rsidRPr="00E82C4C" w:rsidRDefault="00485D6F" w:rsidP="00485D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82C4C">
        <w:rPr>
          <w:rFonts w:ascii="Times New Roman" w:hAnsi="Times New Roman" w:cs="Times New Roman"/>
          <w:sz w:val="20"/>
          <w:szCs w:val="20"/>
        </w:rPr>
        <w:t xml:space="preserve">&lt;9&gt; Источник получения средств, за счет которых приобретено имущество, указывается на основании сведений, содержащихся в </w:t>
      </w:r>
      <w:hyperlink r:id="rId9" w:history="1">
        <w:r w:rsidRPr="00E82C4C">
          <w:rPr>
            <w:rFonts w:ascii="Times New Roman" w:hAnsi="Times New Roman" w:cs="Times New Roman"/>
            <w:color w:val="0000FF"/>
            <w:sz w:val="20"/>
            <w:szCs w:val="20"/>
          </w:rPr>
          <w:t>графе 4 раздела 2</w:t>
        </w:r>
      </w:hyperlink>
      <w:r w:rsidRPr="00E82C4C">
        <w:rPr>
          <w:rFonts w:ascii="Times New Roman" w:hAnsi="Times New Roman" w:cs="Times New Roman"/>
          <w:sz w:val="20"/>
          <w:szCs w:val="20"/>
        </w:rPr>
        <w:t xml:space="preserve"> Справки.</w:t>
      </w:r>
    </w:p>
    <w:p w:rsidR="00485D6F" w:rsidRDefault="00485D6F" w:rsidP="00485D6F"/>
    <w:p w:rsidR="005839FB" w:rsidRDefault="005839FB"/>
    <w:sectPr w:rsidR="005839FB" w:rsidSect="00BC5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5D6F"/>
    <w:rsid w:val="00244467"/>
    <w:rsid w:val="003039FF"/>
    <w:rsid w:val="00485D6F"/>
    <w:rsid w:val="005839FB"/>
    <w:rsid w:val="00CB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D6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E8411DDCFD0945EDD7E89256A6FF9E8317796E03BD1005B99DF0086EFBDC30E99EE1A8E9437FECjDl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E8411DDCFD0945EDD7E89256A6FF9E8317796E03BD1005B99DF0086EFBDC30E99EE1A8E9437EE7jDl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8411DDCFD0945EDD7E89256A6FF9E8317796E03BD1005B99DF0086EFBDC30E99EE1A8E9437DE7jDl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5E8411DDCFD0945EDD7E89256A6FF9E8317796E03BD1005B99DF0086EFBDC30E99EE1A8E9437EE4jDlB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5E8411DDCFD0945EDD7E89256A6FF9E8317796E03BD1005B99DF0086EFBDC30E99EE1A8E9437FE3jDlFH" TargetMode="External"/><Relationship Id="rId9" Type="http://schemas.openxmlformats.org/officeDocument/2006/relationships/hyperlink" Target="consultantplus://offline/ref=B5E8411DDCFD0945EDD7E89256A6FF9E8317796E03BD1005B99DF0086EFBDC30E99EE1A8E9437FECjDl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2</cp:revision>
  <dcterms:created xsi:type="dcterms:W3CDTF">2020-05-12T01:47:00Z</dcterms:created>
  <dcterms:modified xsi:type="dcterms:W3CDTF">2020-05-12T02:39:00Z</dcterms:modified>
</cp:coreProperties>
</file>