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527C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4B230C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AA227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BF8EC00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14:paraId="15DC1891" w14:textId="77777777" w:rsidTr="00950111">
        <w:trPr>
          <w:jc w:val="center"/>
        </w:trPr>
        <w:tc>
          <w:tcPr>
            <w:tcW w:w="1134" w:type="dxa"/>
          </w:tcPr>
          <w:p w14:paraId="67827B6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14:paraId="13C4786F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734CEA47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68C4893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56D12B0B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316D2EF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4AECD9C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0112AF65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14:paraId="44DF616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8A775BE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14:paraId="5B5CE57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14:paraId="30F7CF9E" w14:textId="77777777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14:paraId="37A742B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567" w:type="dxa"/>
            <w:shd w:val="clear" w:color="auto" w:fill="E6E6E6"/>
          </w:tcPr>
          <w:p w14:paraId="26B6A69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14:paraId="4820E4D6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14:paraId="0840B350" w14:textId="77777777" w:rsidTr="00950111">
        <w:trPr>
          <w:jc w:val="center"/>
        </w:trPr>
        <w:tc>
          <w:tcPr>
            <w:tcW w:w="1134" w:type="dxa"/>
            <w:hideMark/>
          </w:tcPr>
          <w:p w14:paraId="2DE4AD2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14:paraId="38D27E77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14:paraId="7E4A6CE6" w14:textId="77777777"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14:paraId="4A416212" w14:textId="77777777" w:rsidTr="00950111">
        <w:trPr>
          <w:jc w:val="center"/>
        </w:trPr>
        <w:tc>
          <w:tcPr>
            <w:tcW w:w="1134" w:type="dxa"/>
            <w:hideMark/>
          </w:tcPr>
          <w:p w14:paraId="352BAC0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14:paraId="67724EB8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Заявка на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аукционе,  форма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14:paraId="2742D711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14:paraId="6BBBCBA4" w14:textId="77777777" w:rsidTr="00950111">
        <w:trPr>
          <w:jc w:val="center"/>
        </w:trPr>
        <w:tc>
          <w:tcPr>
            <w:tcW w:w="1134" w:type="dxa"/>
            <w:hideMark/>
          </w:tcPr>
          <w:p w14:paraId="495C1D89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14:paraId="6DE5F82B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14:paraId="2A6E7CF0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14:paraId="51CB3896" w14:textId="77777777" w:rsidTr="00950111">
        <w:trPr>
          <w:jc w:val="center"/>
        </w:trPr>
        <w:tc>
          <w:tcPr>
            <w:tcW w:w="1134" w:type="dxa"/>
            <w:hideMark/>
          </w:tcPr>
          <w:p w14:paraId="1E804539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14:paraId="39EC4BE3" w14:textId="77777777"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14:paraId="39281570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14:paraId="7C46B69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D7D8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A647B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19CCE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D6DE8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240A1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A3991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3458C1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3D9856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0A0C3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84305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F4B94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433BA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54CCD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4407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E1F70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CE7C5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85FE2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7446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CE2E5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D4E56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7238F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FF9E8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70F86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F782E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66BE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ADC0F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D1E1C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CFAC1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0ADB7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92DCB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29586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23D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6FBF36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14:paraId="4D07398E" w14:textId="77777777"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14:paraId="6BDD4FBF" w14:textId="77777777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EC9B" w14:textId="77777777"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BEFD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D119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14:paraId="7BF6EF1B" w14:textId="77777777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DE9" w14:textId="77777777"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28D8E04C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21967B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A96C27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AF9B5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FE703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90E14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D1EDE2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3E0A1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16C2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3343568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5C35C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218772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33F73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8A10FF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5EF508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F108F0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1F09402" w14:textId="77777777"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356B131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861" w14:textId="77777777"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17F08C93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4D962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58548B3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42FDA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608EAF8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2B11FF" w14:textId="77777777"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25E3EAD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449740EC" w14:textId="77777777"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A281E9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14:paraId="6A5EC23A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4E0B34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D10A574" w14:textId="77777777"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2BA1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89EAD2E" w14:textId="77777777"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Мотыгино, ул. Советская,116. Телефон: 8 (391-41)22-4-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66BAEB" w14:textId="724C00D5"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7E4886">
              <w:rPr>
                <w:rFonts w:ascii="Times New Roman" w:hAnsi="Times New Roman"/>
                <w:sz w:val="18"/>
                <w:szCs w:val="18"/>
              </w:rPr>
              <w:t>31</w:t>
            </w:r>
            <w:r w:rsidR="00731578">
              <w:rPr>
                <w:rFonts w:ascii="Times New Roman" w:hAnsi="Times New Roman"/>
                <w:sz w:val="18"/>
                <w:szCs w:val="18"/>
              </w:rPr>
              <w:t>»</w:t>
            </w:r>
            <w:r w:rsidR="007E4886">
              <w:rPr>
                <w:rFonts w:ascii="Times New Roman" w:hAnsi="Times New Roman"/>
                <w:sz w:val="18"/>
                <w:szCs w:val="18"/>
              </w:rPr>
              <w:t xml:space="preserve"> июля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2020 № </w:t>
            </w:r>
            <w:r w:rsidR="007E4886">
              <w:rPr>
                <w:rFonts w:ascii="Times New Roman" w:hAnsi="Times New Roman"/>
                <w:sz w:val="18"/>
                <w:szCs w:val="18"/>
              </w:rPr>
              <w:t>230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proofErr w:type="gramStart"/>
            <w:r w:rsidR="00454A0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 проведении торгов в форме аукциона на право заключения договора аренды земельного участка с кадастровым номером 24:26:</w:t>
            </w:r>
            <w:r w:rsidR="000D07DF">
              <w:rPr>
                <w:rFonts w:ascii="Times New Roman" w:hAnsi="Times New Roman"/>
                <w:sz w:val="18"/>
                <w:szCs w:val="18"/>
              </w:rPr>
              <w:t>0201004:651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421D90DA" w14:textId="77777777"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 xml:space="preserve">Муниципальное казенное учреждение «Служба земельно-имущественных отношений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ar-SA"/>
              </w:rPr>
              <w:t xml:space="preserve"> района».</w:t>
            </w:r>
            <w:bookmarkEnd w:id="1"/>
            <w:bookmarkEnd w:id="2"/>
          </w:p>
          <w:p w14:paraId="034ADFFA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A7F390F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14:paraId="2DBCD9FB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41034162" w14:textId="77777777"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34F02638" w14:textId="77777777"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14:paraId="378C369D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EAED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5359" w14:textId="77777777"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участок,  ограничения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55AC" w14:textId="42BF684C" w:rsidR="007F1DF0" w:rsidRDefault="00950111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государственная собственность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 w:rsidR="000D07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0201004:651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</w:t>
            </w:r>
            <w:proofErr w:type="gramStart"/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D07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объекты</w:t>
            </w:r>
            <w:proofErr w:type="gramEnd"/>
            <w:r w:rsidR="000D07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индивидуальной жилой застройки</w:t>
            </w:r>
            <w:r w:rsidR="00F64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F1DF0" w:rsidRPr="007F1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="007F1DF0" w:rsidRPr="007F1DF0">
              <w:rPr>
                <w:rFonts w:ascii="Times New Roman" w:eastAsia="Times New Roman" w:hAnsi="Times New Roman" w:cs="Times New Roman"/>
                <w:sz w:val="18"/>
                <w:szCs w:val="18"/>
              </w:rPr>
              <w:t>Мотыгинский</w:t>
            </w:r>
            <w:proofErr w:type="spellEnd"/>
            <w:r w:rsidR="007F1DF0" w:rsidRPr="007F1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п. Кулаково, ул. Пирогова, примерно в 5 метрах по направлению на север от жилого дома, имеющего адрес: Красноярский край, </w:t>
            </w:r>
            <w:proofErr w:type="spellStart"/>
            <w:r w:rsidR="007F1DF0" w:rsidRPr="007F1DF0">
              <w:rPr>
                <w:rFonts w:ascii="Times New Roman" w:eastAsia="Times New Roman" w:hAnsi="Times New Roman" w:cs="Times New Roman"/>
                <w:sz w:val="18"/>
                <w:szCs w:val="18"/>
              </w:rPr>
              <w:t>Мотыгинский</w:t>
            </w:r>
            <w:proofErr w:type="spellEnd"/>
            <w:r w:rsidR="007F1DF0" w:rsidRPr="007F1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п. Кулаково, ул. Пирогова, д. 15.</w:t>
            </w:r>
          </w:p>
          <w:p w14:paraId="029E6197" w14:textId="4E40A1CF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111292D5" w14:textId="77777777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1097B8F8" w14:textId="77777777" w:rsidR="000D07DF" w:rsidRDefault="000D07DF" w:rsidP="000D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Электроснабжение: техническое подключение к электросетям возможно. Для подключения и получения технических </w:t>
            </w:r>
            <w:proofErr w:type="gramStart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условий  необходимо</w:t>
            </w:r>
            <w:proofErr w:type="gramEnd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обратиться в сетевую организацию ООО «ПЕСЧАНКА ЭНЕРГО» с заявкой на технологическое присоединение.</w:t>
            </w:r>
          </w:p>
          <w:p w14:paraId="5B56485D" w14:textId="77777777" w:rsidR="00E226C6" w:rsidRDefault="000D07DF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земельными участками с кадастровыми номерами: 24:26:0201004:124, 24:26:0201004:309.</w:t>
            </w:r>
          </w:p>
          <w:p w14:paraId="279FC66E" w14:textId="6DEDEAD1"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14:paraId="28094642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F7E9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5513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92EB" w14:textId="77777777" w:rsidR="000D07DF" w:rsidRPr="000D07DF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Начальная цена предмета аукциона в размере ежегодной арендной платы – 6 563 рубля 70 копеек (шесть тысяч пятьсот шестьдесят три рубля 70 копеек).</w:t>
            </w:r>
          </w:p>
          <w:p w14:paraId="72AB131D" w14:textId="77777777" w:rsidR="00950111" w:rsidRPr="00DC6C83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950111" w14:paraId="5DE83481" w14:textId="77777777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C3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D7F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37B7" w14:textId="77777777" w:rsidR="00950111" w:rsidRDefault="000D07DF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аукциона» устанавливается в размере 3 % от начальной цены предмета аукциона и составляет - 196 рублей 91 копейка (сто девяносто шесть рублей 91 копейка).</w:t>
            </w:r>
          </w:p>
        </w:tc>
      </w:tr>
      <w:tr w:rsidR="00950111" w14:paraId="0FB24E6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E9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368EA4F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95AFF8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309C48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8C5F4E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D51AED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AD554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AD8991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8354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4A77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9D428F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33CD6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D5B4A5F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40F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272FBA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2C5277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64663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119CD" w14:textId="77777777"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37A99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470B5D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FD636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DDB664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4EE5415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1C714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31E3B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F8DAA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E96BD3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6DA3CB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D591C9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AB99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83988AC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3D17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C82F0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C1FC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AFD173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6FA4D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13B7A0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77868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D203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10A38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036862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6C49C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FAFB0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0267F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15C8A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2D2FA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89A463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741C7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E74EB6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677B70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B504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6DDF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16CCD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BCF64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40BA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3314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3F5E8D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BF2C34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B3AF4C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CC682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C48A6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1FEF41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CE66880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43CA0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9AAF62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B19D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EEF44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701DBBBA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FB7C5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81D03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C2C1F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3CA9FE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653FA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46CD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94FCC1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5554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41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участие в аукционе</w:t>
            </w:r>
          </w:p>
          <w:p w14:paraId="290CCF8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B822F3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5AC55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50C15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17004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716D9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85371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9FE21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AB0AF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74A59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4A42B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DED7C3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AC3CDE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BF1B6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8AAA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BE2AF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683C2E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95BC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A2DA2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A97E3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01B32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43911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7225E6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8D361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61F16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776B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64720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7776E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190EC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599FA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4D65B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44C85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C7ADA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5D513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135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81460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67BAE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7B0E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DA07E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6D91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8680E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0D2B7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4A2C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2871B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42953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067CA8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D2435C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6F0CD8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04C8E0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F0F73D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499317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9C967B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D45B06C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8DDA81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45456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24606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9931E52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BFEED8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EB47A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28DC4A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97B7B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6F76C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22C192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CD4F0C" w14:textId="77777777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5E5874" w14:textId="77777777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740C7F" w14:textId="77777777"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 xml:space="preserve">дрес </w:t>
            </w:r>
            <w:proofErr w:type="gramStart"/>
            <w:r w:rsidR="00950111">
              <w:rPr>
                <w:rFonts w:ascii="Times New Roman" w:hAnsi="Times New Roman"/>
                <w:b/>
                <w:sz w:val="18"/>
                <w:szCs w:val="18"/>
              </w:rPr>
              <w:t>места  приема</w:t>
            </w:r>
            <w:proofErr w:type="gramEnd"/>
            <w:r w:rsidR="00950111">
              <w:rPr>
                <w:rFonts w:ascii="Times New Roman" w:hAnsi="Times New Roman"/>
                <w:b/>
                <w:sz w:val="18"/>
                <w:szCs w:val="18"/>
              </w:rPr>
              <w:t>, дата и время начала и окончания приема заявок на участие в аукционе</w:t>
            </w:r>
          </w:p>
          <w:p w14:paraId="5C101A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C2AF91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6481B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992C84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4DB5C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431D1C" w14:textId="77777777"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C08D3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77F6733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44AEBE9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D2E7A4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8CA4" w14:textId="77777777"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2ED95867" w14:textId="77777777"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632145C0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ленный в извещении о проведении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аукциона срок следующие документы:</w:t>
            </w:r>
          </w:p>
          <w:p w14:paraId="0E7DCAE4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на участие в аукционе по форме с указанием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банковских реквизитов счета для возврата задатка;</w:t>
            </w:r>
          </w:p>
          <w:p w14:paraId="0ADD5523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14:paraId="6817DE0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76AE9DB8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23E5857F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373F111C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14:paraId="09802CF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14:paraId="15492E9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14:paraId="338CEED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14:paraId="40B34003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37AB9CBD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4DA8DCD8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14:paraId="622D30AB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подача заявки на участие в аукционе лицом,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которое,  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14:paraId="7AB10707" w14:textId="77777777"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7467A1DC" w14:textId="77777777"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46B95AC0" w14:textId="77777777"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Заявитель должен прошить и пронумеровать сплошной нумерацией заявку с </w:t>
            </w:r>
            <w:proofErr w:type="gramStart"/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документами,  представленными</w:t>
            </w:r>
            <w:proofErr w:type="gramEnd"/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4FDB4BE5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униципальное казенное учреждение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FB695C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0A05A7BF" w14:textId="77777777"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</w:t>
            </w:r>
            <w:proofErr w:type="gramStart"/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gramEnd"/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>08 августа 2020г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600FC24" w14:textId="77777777"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3ED5BBEF" w14:textId="77777777" w:rsidR="00CD43F8" w:rsidRPr="001A6DD1" w:rsidRDefault="000D07DF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 октября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>020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89784E9" w14:textId="77777777"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униципальное казенное учреждение «Служба земельно-имущественных отношений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 xml:space="preserve"> района».</w:t>
            </w:r>
          </w:p>
          <w:p w14:paraId="57D2A440" w14:textId="77777777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46F421A3" w14:textId="77777777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</w:t>
            </w:r>
            <w:proofErr w:type="gramStart"/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участников  аукциона</w:t>
            </w:r>
            <w:proofErr w:type="gramEnd"/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>04 сентября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 xml:space="preserve"> 2020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64E8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EBB43C2" w14:textId="77777777"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1A6DD1">
              <w:rPr>
                <w:sz w:val="18"/>
                <w:szCs w:val="18"/>
              </w:rPr>
              <w:t>Порядок  приема</w:t>
            </w:r>
            <w:proofErr w:type="gramEnd"/>
            <w:r w:rsidRPr="001A6DD1">
              <w:rPr>
                <w:sz w:val="18"/>
                <w:szCs w:val="18"/>
              </w:rPr>
              <w:t xml:space="preserve">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 xml:space="preserve">униципальное казенное учреждение «Служба земельно-имущественных отношений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Мотыгинского</w:t>
            </w:r>
            <w:proofErr w:type="spellEnd"/>
            <w:r w:rsidRPr="001A6DD1">
              <w:rPr>
                <w:b w:val="0"/>
                <w:sz w:val="18"/>
                <w:szCs w:val="18"/>
              </w:rPr>
              <w:t xml:space="preserve">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14:paraId="11231F47" w14:textId="77777777"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0D07DF">
              <w:rPr>
                <w:b w:val="0"/>
                <w:sz w:val="18"/>
                <w:szCs w:val="18"/>
              </w:rPr>
              <w:t>10 августа</w:t>
            </w:r>
            <w:r w:rsidR="00300E87">
              <w:rPr>
                <w:b w:val="0"/>
                <w:sz w:val="18"/>
                <w:szCs w:val="18"/>
              </w:rPr>
              <w:t xml:space="preserve"> 2020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</w:t>
            </w:r>
            <w:proofErr w:type="gramStart"/>
            <w:r w:rsidR="00A662F8" w:rsidRPr="001A6DD1">
              <w:rPr>
                <w:sz w:val="18"/>
                <w:szCs w:val="18"/>
              </w:rPr>
              <w:t xml:space="preserve">часов </w:t>
            </w:r>
            <w:r w:rsidRPr="001A6DD1">
              <w:rPr>
                <w:sz w:val="18"/>
                <w:szCs w:val="18"/>
              </w:rPr>
              <w:t xml:space="preserve"> и</w:t>
            </w:r>
            <w:proofErr w:type="gramEnd"/>
            <w:r w:rsidRPr="001A6DD1">
              <w:rPr>
                <w:sz w:val="18"/>
                <w:szCs w:val="18"/>
              </w:rPr>
              <w:t xml:space="preserve">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</w:t>
            </w:r>
            <w:r w:rsidRPr="001A6DD1">
              <w:rPr>
                <w:b w:val="0"/>
                <w:sz w:val="18"/>
                <w:szCs w:val="18"/>
              </w:rPr>
              <w:lastRenderedPageBreak/>
              <w:t>субботы и воскресенья,</w:t>
            </w:r>
          </w:p>
          <w:p w14:paraId="0B73AA4F" w14:textId="77777777"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Мотыгинский</w:t>
            </w:r>
            <w:proofErr w:type="spellEnd"/>
            <w:r w:rsidRPr="001A6DD1">
              <w:rPr>
                <w:b w:val="0"/>
                <w:sz w:val="18"/>
                <w:szCs w:val="18"/>
              </w:rPr>
              <w:t xml:space="preserve"> район,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пгт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Мотыгино, Комсомольская,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14:paraId="6F593F0F" w14:textId="77777777"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14:paraId="4DD522A7" w14:textId="77777777"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proofErr w:type="spellStart"/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049F326B" w14:textId="77777777"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14:paraId="6A5DECDD" w14:textId="77777777"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3054CAC1" w14:textId="77777777"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</w:t>
            </w:r>
            <w:proofErr w:type="spell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Мотыгинский</w:t>
            </w:r>
            <w:proofErr w:type="spell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район, а также земельных участков  государственная собственность на которые не разграничена в пределах полномочий муниципального образования  </w:t>
            </w:r>
            <w:proofErr w:type="spell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Мотыгинский</w:t>
            </w:r>
            <w:proofErr w:type="spell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район; по организации и проведению торгов по продаже движимого и недвижимого муниципального имущества муниципального образования </w:t>
            </w:r>
            <w:proofErr w:type="spell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Мотыгинский</w:t>
            </w:r>
            <w:proofErr w:type="spell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3FF31A3E" w14:textId="77777777"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6C4284FA" w14:textId="77777777"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4EF45D76" w14:textId="77777777"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14:paraId="7C175D6F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E41E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1C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14:paraId="378F7337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23C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заключения договора аренды земельного участка. </w:t>
            </w:r>
          </w:p>
          <w:p w14:paraId="65E505B0" w14:textId="77777777"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07DF" w:rsidRPr="000D07DF">
              <w:rPr>
                <w:rFonts w:ascii="Times New Roman" w:hAnsi="Times New Roman" w:cs="Times New Roman"/>
                <w:sz w:val="18"/>
                <w:szCs w:val="18"/>
              </w:rPr>
              <w:t>1 312 рублей 74 копейки (одна тысяча триста двенадцать рублей 74 копейки).</w:t>
            </w:r>
          </w:p>
          <w:p w14:paraId="1E180C21" w14:textId="77777777"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1B9603A4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65166026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14:paraId="26738D23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14:paraId="39FA50CE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Служба земельно-имущественных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14:paraId="52FAC78D" w14:textId="77777777"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14:paraId="79C64875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46D6A159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14:paraId="32F89C17" w14:textId="471FE923"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 w:rsidR="00E226C6"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0688E025" w14:textId="0ED769CD"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="00E226C6">
              <w:rPr>
                <w:rFonts w:ascii="Times New Roman" w:hAnsi="Times New Roman"/>
                <w:sz w:val="18"/>
                <w:szCs w:val="18"/>
              </w:rPr>
              <w:t>трех</w:t>
            </w:r>
            <w:r w:rsidR="00A554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4C0BB159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Задаток, внесенный лицом, признанным победителем аукциона, но не заключившими в установленном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порядке  договор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аренды земельного участка вследствие уклонения от заключения указанного договора, не возвращается.</w:t>
            </w:r>
          </w:p>
          <w:p w14:paraId="779F8F3A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Задаток, внесенный лицом, признанным победителем аукциона, </w:t>
            </w:r>
            <w:r w:rsidRPr="007E488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r w:rsidR="006C28A2" w:rsidRPr="007E488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7E488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14:paraId="3F46937D" w14:textId="77777777"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11950026" w14:textId="77777777"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012B4A"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  <w:bookmarkStart w:id="10" w:name="_GoBack"/>
            <w:bookmarkEnd w:id="10"/>
          </w:p>
          <w:p w14:paraId="1C336E33" w14:textId="77777777" w:rsidR="00950111" w:rsidRPr="001F46EB" w:rsidRDefault="00950111" w:rsidP="0056656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566569">
              <w:rPr>
                <w:rFonts w:ascii="Times New Roman" w:hAnsi="Times New Roman"/>
                <w:sz w:val="18"/>
                <w:szCs w:val="18"/>
              </w:rPr>
              <w:t>0201004:651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14:paraId="7DCAB2AC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7365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BE22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363" w14:textId="77777777" w:rsidR="00950111" w:rsidRDefault="00566569" w:rsidP="0056656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 </w:t>
            </w:r>
            <w:r w:rsidR="001F79B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14:paraId="2538FA3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7E79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C9E3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Порядок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отзыва  заявок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F2D1" w14:textId="77777777"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971FE62" w14:textId="3E63D29B" w:rsidR="00950111" w:rsidRDefault="00950111" w:rsidP="00A5546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</w:t>
            </w:r>
            <w:r w:rsidR="00A5546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есенный им задаток в течение 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</w:t>
            </w:r>
            <w:r w:rsidR="009461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14:paraId="50130220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4A08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8E7" w14:textId="77777777"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14:paraId="7040485E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25212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C6E1" w14:textId="77777777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>ыгинский</w:t>
            </w:r>
            <w:proofErr w:type="spellEnd"/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="0034105C" w:rsidRPr="00E711C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4EFE8220" w14:textId="77777777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66569">
              <w:rPr>
                <w:rFonts w:ascii="Times New Roman" w:hAnsi="Times New Roman"/>
                <w:b/>
                <w:sz w:val="18"/>
                <w:szCs w:val="18"/>
              </w:rPr>
              <w:t xml:space="preserve">07 </w:t>
            </w:r>
            <w:proofErr w:type="gramStart"/>
            <w:r w:rsidR="00566569">
              <w:rPr>
                <w:rFonts w:ascii="Times New Roman" w:hAnsi="Times New Roman"/>
                <w:b/>
                <w:sz w:val="18"/>
                <w:szCs w:val="18"/>
              </w:rPr>
              <w:t>сентября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64E8A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  <w:proofErr w:type="gramEnd"/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14D2DE0B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789D0C5B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3BF00063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претенденты, признанные участниками аукциона, проходят процедуру регистрации участников аукциона в день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время  проведения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014B9D3A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4CDB6395" w14:textId="77777777"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178816BC" w14:textId="77777777"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14:paraId="5ADCF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6981E094" w14:textId="77777777"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36917731" w14:textId="77777777"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05965C16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74575DD4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56B78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59483DFE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437F100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14:paraId="7C97368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950111" w14:paraId="4893BDB6" w14:textId="77777777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6ADB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163E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3BB0" w14:textId="77777777"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5681AFD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14:paraId="4842DFE2" w14:textId="77777777"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proofErr w:type="spellStart"/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proofErr w:type="spellStart"/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1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14:paraId="686CD433" w14:textId="77777777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DC6F" w14:textId="77777777"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14:paraId="01D28F0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5C6C1D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506051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FEC4A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CAFBD1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2B6B7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CC6E60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573C263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F50D09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01C72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7429F9B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AEC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5FCA442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DA694B7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AA421E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5B634DF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A173C8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7B030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22F1B0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2C90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CC2412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4949F5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DA713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F460" w14:textId="77777777" w:rsidR="008C6EAF" w:rsidRPr="00DC6C83" w:rsidRDefault="008C6EAF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основании  заявления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ский край, </w:t>
            </w:r>
            <w:proofErr w:type="spellStart"/>
            <w:r w:rsidR="00A662F8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="00A662F8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="00A662F8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="00A662F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 предоставляет такому лицу аукционную документацию. </w:t>
            </w:r>
          </w:p>
        </w:tc>
      </w:tr>
      <w:tr w:rsidR="00732094" w14:paraId="7DE215CB" w14:textId="77777777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93C0" w14:textId="77777777"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14:paraId="00D203D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3E9455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14E67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DAC88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4C8C96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6BA155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D22D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91957F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C50CC4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2B91A4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231096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E4198F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95331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7D4D1AA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A7C5354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959EE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FEA2A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B35948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74ECDB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AF7543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324DCD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8DF8FBC" w14:textId="77777777"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14:paraId="0399E6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1D663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01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14:paraId="68F3DDC7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E9019B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936ABE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16DF95D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30437F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3E37D4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94B083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E8792A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212EF7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B7A2C75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908582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029A96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953BB56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46CEE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37D172A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0EE8185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8EBAE4B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48A716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E2E37F1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E24EE1F" w14:textId="77777777"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CFDF5F" w14:textId="77777777"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14:paraId="76B91D9E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3BFF" w14:textId="77777777"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14:paraId="6EB47A61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14:paraId="1CC7C5CA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14:paraId="36FB9540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14:paraId="6C997AE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района» Высотина Дарья Викторовна.</w:t>
            </w:r>
          </w:p>
          <w:p w14:paraId="570E15FD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Мотыгино,  ул.</w:t>
            </w:r>
            <w:proofErr w:type="gram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14:paraId="526E6BC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14:paraId="712A1F43" w14:textId="77777777"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14:paraId="77FE4958" w14:textId="77777777"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14:paraId="7150A67C" w14:textId="77777777"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район.рф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E0FC414" w14:textId="77777777"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Условия аукциона,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порядок 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14:paraId="560AC18A" w14:textId="77777777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656B077A" w14:textId="77777777"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14:paraId="75AFAC63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14:paraId="6F75495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14:paraId="018ADCA2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14:paraId="473EE07C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14:paraId="5236C04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14:paraId="197B30D2" w14:textId="55AE92EF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CA70C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</w:t>
      </w:r>
      <w:r w:rsidR="003943B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201004:651</w:t>
      </w:r>
    </w:p>
    <w:p w14:paraId="260CB7A4" w14:textId="77777777"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14:paraId="50EDCFC4" w14:textId="77777777"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14:paraId="4E486D17" w14:textId="173548FE" w:rsidR="00E54FD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3943B9">
        <w:rPr>
          <w:rFonts w:ascii="Times New Roman" w:hAnsi="Times New Roman" w:cs="Times New Roman"/>
          <w:sz w:val="24"/>
          <w:szCs w:val="24"/>
        </w:rPr>
        <w:t>0201004:651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943B9">
        <w:rPr>
          <w:rFonts w:ascii="Times New Roman" w:hAnsi="Times New Roman" w:cs="Times New Roman"/>
          <w:sz w:val="24"/>
          <w:szCs w:val="24"/>
        </w:rPr>
        <w:t>1100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FD5" w:rsidRPr="00E12FD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</w:t>
      </w:r>
      <w:r w:rsidR="00CA70CA">
        <w:rPr>
          <w:rFonts w:ascii="Times New Roman" w:hAnsi="Times New Roman" w:cs="Times New Roman"/>
          <w:sz w:val="24"/>
          <w:szCs w:val="24"/>
        </w:rPr>
        <w:t xml:space="preserve">с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r w:rsidR="003943B9">
        <w:rPr>
          <w:rFonts w:ascii="Times New Roman" w:hAnsi="Times New Roman" w:cs="Times New Roman"/>
          <w:sz w:val="24"/>
          <w:szCs w:val="24"/>
        </w:rPr>
        <w:t>объекты индивидуальной жилой застройки</w:t>
      </w:r>
      <w:r w:rsidR="00CA70CA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3943B9" w:rsidRPr="003943B9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3943B9" w:rsidRPr="003943B9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="003943B9" w:rsidRPr="003943B9">
        <w:rPr>
          <w:rFonts w:ascii="Times New Roman" w:hAnsi="Times New Roman" w:cs="Times New Roman"/>
          <w:sz w:val="24"/>
          <w:szCs w:val="24"/>
        </w:rPr>
        <w:t xml:space="preserve"> район, п. Кулаково, ул. Пирогова, примерно в 5 метрах по направлению на север от жилого дома, имеющего адрес: Красноярский край, </w:t>
      </w:r>
      <w:proofErr w:type="spellStart"/>
      <w:r w:rsidR="003943B9" w:rsidRPr="003943B9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="003943B9" w:rsidRPr="003943B9">
        <w:rPr>
          <w:rFonts w:ascii="Times New Roman" w:hAnsi="Times New Roman" w:cs="Times New Roman"/>
          <w:sz w:val="24"/>
          <w:szCs w:val="24"/>
        </w:rPr>
        <w:t xml:space="preserve"> район, п. Кулаково, ул. Пирогова, д. 15</w:t>
      </w:r>
      <w:r w:rsidR="00CA70CA">
        <w:rPr>
          <w:rFonts w:ascii="Times New Roman" w:hAnsi="Times New Roman" w:cs="Times New Roman"/>
          <w:sz w:val="24"/>
          <w:szCs w:val="24"/>
        </w:rPr>
        <w:t>.</w:t>
      </w:r>
    </w:p>
    <w:p w14:paraId="4B8DF1DB" w14:textId="77777777"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14:paraId="1F844AFB" w14:textId="2092C769"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943B9" w:rsidRPr="003943B9">
        <w:rPr>
          <w:rFonts w:ascii="Times New Roman" w:hAnsi="Times New Roman" w:cs="Times New Roman"/>
          <w:sz w:val="24"/>
          <w:szCs w:val="24"/>
        </w:rPr>
        <w:t>6 563 рубля 70 копеек (шесть тысяч пятьсот шестьдесят три рубля 70 копеек)</w:t>
      </w:r>
      <w:r w:rsidR="004A50F3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313D52A8" w14:textId="77777777"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98B7D9" w14:textId="77777777"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14:paraId="7EA7908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B7E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077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E43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14:paraId="586FBE64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CCB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018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CA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FABD99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DB1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F11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Место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регистрации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5F2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D7EF27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93A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420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14:paraId="798EF647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D0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17758B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EED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3F1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14:paraId="263C1E4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14:paraId="6B62E628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14:paraId="4C246E3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14:paraId="2CA5EE9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EF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6048B3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711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D01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18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4967D91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B69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913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34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33822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F2C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751E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72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8F61D3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15B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389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40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AC2D70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375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462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A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49372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3C7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1E7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31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AE375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785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3DC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08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1CE97A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DE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53D5" w14:textId="77777777"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B15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7A986A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55C9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D19F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CD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FBC7DB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E698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24B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75F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07148B9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A2F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89E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Платежный документ с отметкой банка плательщика об исполнении,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2B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4148710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4A9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67A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D8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80B32F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5D8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19C0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17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176550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EB5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8E7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7B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AFD2EC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10C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BE7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Согласен с тем, что в случае признания меня победителем аукциона и моего отказа от подписания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протокола  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39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CF9104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7BB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DE0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4A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6FE76F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A7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F0F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1F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531A19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422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3971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0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CFE880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219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372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Деятельность не приостановлена в порядке, предусмотренном Кодексом Российской Федерации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  административных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F0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B06A913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EBE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C13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ED7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499147D8" w14:textId="77777777"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7E12BE" w14:textId="77777777"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14:paraId="30A1E4BB" w14:textId="77777777"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</w:t>
      </w:r>
      <w:proofErr w:type="gramStart"/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</w:t>
      </w:r>
      <w:proofErr w:type="gramEnd"/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подпись)</w:t>
      </w:r>
    </w:p>
    <w:p w14:paraId="4DD0AE61" w14:textId="77777777"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BE8DE9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14:paraId="7E571934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6E6EDFD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Подпись «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его уполномоченного представителя):__________________________</w:t>
      </w:r>
    </w:p>
    <w:p w14:paraId="2E8F2AC8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4568FA1F" w14:textId="77777777"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</w:t>
      </w:r>
      <w:proofErr w:type="spellStart"/>
      <w:r>
        <w:rPr>
          <w:rFonts w:ascii="Times New Roman" w:hAnsi="Times New Roman"/>
          <w:sz w:val="24"/>
          <w:szCs w:val="24"/>
        </w:rPr>
        <w:t>Мотыгинского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</w:t>
      </w:r>
    </w:p>
    <w:p w14:paraId="67504B54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час. _____ мин.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14:paraId="0E66CE14" w14:textId="77777777"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18FC92B6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</w:t>
      </w:r>
      <w:proofErr w:type="spellStart"/>
      <w:r>
        <w:rPr>
          <w:rFonts w:ascii="Times New Roman" w:hAnsi="Times New Roman"/>
          <w:sz w:val="24"/>
          <w:szCs w:val="24"/>
        </w:rPr>
        <w:t>Мотыгинского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</w:t>
      </w:r>
    </w:p>
    <w:p w14:paraId="2C95017F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B673382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14:paraId="71300247" w14:textId="77777777"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Ф.И.О.)</w:t>
      </w:r>
    </w:p>
    <w:p w14:paraId="59D447F7" w14:textId="77777777"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3FD9B768" w14:textId="77777777"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1E5DE11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 И С Ь</w:t>
      </w:r>
    </w:p>
    <w:p w14:paraId="129197DC" w14:textId="77777777"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предоставленных претендентом (физическим лицом)</w:t>
      </w:r>
    </w:p>
    <w:p w14:paraId="767B9E99" w14:textId="77777777"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14:paraId="7F803EF3" w14:textId="77777777"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5FBFBB7" w14:textId="77777777"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5EF49D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14:paraId="1D47B051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17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4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0B8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4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25D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F1C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1C1A82B7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CB3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1616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140E7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3C1E0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16D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FA52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818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954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6173284B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74D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CF4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B8DF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2DE2F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584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DC1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2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F9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B5FE08C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DBAE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50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F2896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4C241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D278F" w14:textId="77777777"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35AA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EAB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B5B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2D6174" w14:textId="77777777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63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986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7F28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FA904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C9F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7F9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BDA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365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05B4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5BBBA12" w14:textId="77777777"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DDE0C3F" w14:textId="77777777"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14:paraId="3A88A035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2676EA7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B0ECA6D" w14:textId="77777777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 w:rsidR="00950111"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14:paraId="41788B98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890117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59FA2A57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6D3722F8" w14:textId="77777777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 w:rsidR="00950111">
        <w:rPr>
          <w:sz w:val="24"/>
          <w:szCs w:val="24"/>
        </w:rPr>
        <w:t>час</w:t>
      </w:r>
      <w:proofErr w:type="gramEnd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14:paraId="77457C5A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FC07711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5A49014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2538455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предоставленных претендентом (индивидуальным предпринимателем)</w:t>
      </w:r>
    </w:p>
    <w:p w14:paraId="7AC971B9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14:paraId="1D1CB2DB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1063DB8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177AA499" w14:textId="77777777"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14:paraId="490861C4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32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564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0C2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F66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6BD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BAE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077AF06D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B8B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1154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995C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42AC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815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C1E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6AC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F09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3D344DB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641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C76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7E553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563E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DBC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A3DF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94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AC4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126FAB6" w14:textId="77777777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8BA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7171" w14:textId="77777777"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F71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BC45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CE3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26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05681F0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DF6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35B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4D25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6AB19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C7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100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92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39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123318D5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3D7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0C21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A0A3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754C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BF3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E2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D0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28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4C5D5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05A6F5FC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71376A4F" w14:textId="77777777"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75F64784" w14:textId="77777777"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042285A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3B6ECE8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24F70AD5" w14:textId="77777777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 w:rsidR="00950111"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14:paraId="346760C6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7CF86C2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61595D3E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C5B0E55" w14:textId="77777777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 w:rsidR="00950111">
        <w:rPr>
          <w:sz w:val="24"/>
          <w:szCs w:val="24"/>
        </w:rPr>
        <w:t>час</w:t>
      </w:r>
      <w:proofErr w:type="gramEnd"/>
      <w:r w:rsidR="00950111">
        <w:rPr>
          <w:sz w:val="24"/>
          <w:szCs w:val="24"/>
        </w:rPr>
        <w:t>.«____»мин</w:t>
      </w:r>
      <w:proofErr w:type="spellEnd"/>
      <w:r w:rsidR="00950111">
        <w:rPr>
          <w:sz w:val="24"/>
          <w:szCs w:val="24"/>
        </w:rPr>
        <w:t>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14:paraId="0C41A18F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CDF93C9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38355FA2" w14:textId="77777777"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2ACFB" w14:textId="77777777"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 xml:space="preserve">стка, расположенного по </w:t>
      </w:r>
      <w:proofErr w:type="gramStart"/>
      <w:r w:rsidR="00E15AA2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5D2FEEF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A8B0A7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731C4EF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00D4EBE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99284B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44FB764B" w14:textId="77777777"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14:paraId="07F2537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EC1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2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B9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65C7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1F2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461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61E05F9C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F3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9009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668B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CC85E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905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163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7AA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E6D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F870618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0CD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E03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FD215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B2307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BB49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A2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B2E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FD5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16DC3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A5B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FB6B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0BA9B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3B489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B8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579B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514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4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5813FE70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3F9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39C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8AB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860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B439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45D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E2E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BE2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2478CA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4FC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51AB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DE23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D252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72E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31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970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CB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46B4526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CFE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CEDE8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FBB8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A8A4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89E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F8EA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B6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F57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8CED97B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55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D09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1E7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3B026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939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111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CF7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CEB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F5E7A4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A3AD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5CF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D2414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DD248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8E4C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91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CC8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90C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871C3D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685338FC" w14:textId="77777777"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5BBDF9CE" w14:textId="77777777"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22254102" w14:textId="77777777"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14:paraId="0A3BB628" w14:textId="77777777"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14:paraId="2FC7DA80" w14:textId="77777777" w:rsidR="00950111" w:rsidRDefault="00950111" w:rsidP="00950111">
      <w:pPr>
        <w:pStyle w:val="ab"/>
        <w:ind w:right="141"/>
        <w:outlineLvl w:val="0"/>
        <w:rPr>
          <w:sz w:val="20"/>
        </w:rPr>
      </w:pPr>
    </w:p>
    <w:p w14:paraId="21161C4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68484123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6F7B807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 w:rsidR="007F5AE0"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End"/>
      <w:r w:rsidR="007F5AE0">
        <w:rPr>
          <w:sz w:val="24"/>
          <w:szCs w:val="24"/>
        </w:rPr>
        <w:t>.«____»мин</w:t>
      </w:r>
      <w:proofErr w:type="spellEnd"/>
      <w:r w:rsidR="007F5AE0">
        <w:rPr>
          <w:sz w:val="24"/>
          <w:szCs w:val="24"/>
        </w:rPr>
        <w:t>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>
        <w:rPr>
          <w:sz w:val="24"/>
          <w:szCs w:val="24"/>
        </w:rPr>
        <w:t>г. ____________/____________________/</w:t>
      </w:r>
    </w:p>
    <w:p w14:paraId="585BB5FD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516195C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27BB0E11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E176CCE" w14:textId="77777777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 w:rsidR="00950111">
        <w:rPr>
          <w:sz w:val="24"/>
          <w:szCs w:val="24"/>
        </w:rPr>
        <w:t>час</w:t>
      </w:r>
      <w:proofErr w:type="gramEnd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14:paraId="73B5F160" w14:textId="77777777"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9E83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4E2EA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6121C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A5A7AA2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C1F658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0B85D8B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8D87A3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D65D1D" w14:textId="39F8C124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7164C2F" w14:textId="4D757333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DD15A59" w14:textId="5383D49C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03803B11" w14:textId="6966BF35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5C251C3" w14:textId="2AC762D5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E2759AC" w14:textId="77777777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1BEEB0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44BBFBE" w14:textId="77777777"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59079F1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ЗАПРОСА НА РАЗЪЯСНЕНИЕ ДОКУМЕНТАЦИИ ОБ АУКЦИОНЕ</w:t>
      </w:r>
    </w:p>
    <w:p w14:paraId="146ED846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7B6BC1A1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6FF03346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6CEBF2F2" w14:textId="77777777"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2D42B1F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10870BD2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Мотыгино,</w:t>
      </w:r>
    </w:p>
    <w:p w14:paraId="27DD3CAD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7012">
        <w:rPr>
          <w:rFonts w:ascii="Times New Roman" w:hAnsi="Times New Roman" w:cs="Times New Roman"/>
          <w:sz w:val="24"/>
          <w:szCs w:val="24"/>
        </w:rPr>
        <w:t xml:space="preserve">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14:paraId="6D6D73F7" w14:textId="77777777"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1B06B0A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AB311E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2C225E7" w14:textId="77777777"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14:paraId="1D34F319" w14:textId="1D92A714"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3943B9">
        <w:rPr>
          <w:rFonts w:ascii="Times New Roman" w:hAnsi="Times New Roman" w:cs="Times New Roman"/>
          <w:sz w:val="24"/>
          <w:szCs w:val="24"/>
        </w:rPr>
        <w:t>0201004:651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943B9">
        <w:rPr>
          <w:rFonts w:ascii="Times New Roman" w:hAnsi="Times New Roman" w:cs="Times New Roman"/>
          <w:sz w:val="24"/>
          <w:szCs w:val="24"/>
        </w:rPr>
        <w:t>1100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FD5" w:rsidRPr="00E12FD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34105C">
        <w:rPr>
          <w:rFonts w:ascii="Times New Roman" w:hAnsi="Times New Roman" w:cs="Times New Roman"/>
          <w:sz w:val="24"/>
          <w:szCs w:val="24"/>
        </w:rPr>
        <w:t>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3943B9">
        <w:rPr>
          <w:rFonts w:ascii="Times New Roman" w:hAnsi="Times New Roman" w:cs="Times New Roman"/>
          <w:sz w:val="24"/>
          <w:szCs w:val="24"/>
        </w:rPr>
        <w:t>объекты индивидуальной жилой застройки</w:t>
      </w:r>
      <w:r w:rsidR="00E54FD6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3943B9" w:rsidRPr="003943B9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3943B9" w:rsidRPr="003943B9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="003943B9" w:rsidRPr="003943B9">
        <w:rPr>
          <w:rFonts w:ascii="Times New Roman" w:hAnsi="Times New Roman" w:cs="Times New Roman"/>
          <w:sz w:val="24"/>
          <w:szCs w:val="24"/>
        </w:rPr>
        <w:t xml:space="preserve"> район, п. Кулаково, ул. Пирогова, примерно в 5 метрах по направлению на север от жилого дома, имеющего адрес: Красноярский край, </w:t>
      </w:r>
      <w:proofErr w:type="spellStart"/>
      <w:r w:rsidR="003943B9" w:rsidRPr="003943B9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="003943B9" w:rsidRPr="003943B9">
        <w:rPr>
          <w:rFonts w:ascii="Times New Roman" w:hAnsi="Times New Roman" w:cs="Times New Roman"/>
          <w:sz w:val="24"/>
          <w:szCs w:val="24"/>
        </w:rPr>
        <w:t xml:space="preserve"> район, п. Кулаково, ул. Пирогова, д. 15</w:t>
      </w:r>
      <w:r w:rsidR="003943B9">
        <w:rPr>
          <w:rFonts w:ascii="Times New Roman" w:hAnsi="Times New Roman" w:cs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14:paraId="135EDA6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8EC7BF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14:paraId="635CFD4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14:paraId="016CCC3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5E2D11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документации об аукционе (общие условия проведения аукциона, информационная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карта  аукциона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14:paraId="297B3B6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A3265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022FA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EB942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9F7EA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C98DA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4CFF9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14:paraId="0BF6F4B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14:paraId="1C17D42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93369D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470060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8A3A8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972404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F18C9E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25072C5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1F3BE14A" w14:textId="77777777"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14:paraId="573EA0C2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8AA1A4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0BDF90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307F52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406E7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96E76" w14:textId="77777777"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F7498" w14:textId="77777777"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8BFE4" w14:textId="77777777"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8064B0C" w14:textId="77777777"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7479CE31" w14:textId="77777777"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82EE6" w14:textId="77777777"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95C2C9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14:paraId="30263F4B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4656F5D0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1121170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3D7D9261" w14:textId="77777777"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565727A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6FE560A0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Мотыгино,</w:t>
      </w:r>
    </w:p>
    <w:p w14:paraId="4DB8BDB4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14:paraId="43528BA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50C4DA77" w14:textId="77777777"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2AFDDBAD" w14:textId="77777777"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14:paraId="67E14A85" w14:textId="77777777"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14:paraId="48F4C5E1" w14:textId="0C028F77"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B02A93">
        <w:rPr>
          <w:rFonts w:ascii="Times New Roman" w:hAnsi="Times New Roman" w:cs="Times New Roman"/>
          <w:sz w:val="24"/>
          <w:szCs w:val="24"/>
        </w:rPr>
        <w:t>отзывает  свою</w:t>
      </w:r>
      <w:proofErr w:type="gramEnd"/>
      <w:r w:rsidRPr="00B02A93">
        <w:rPr>
          <w:rFonts w:ascii="Times New Roman" w:hAnsi="Times New Roman" w:cs="Times New Roman"/>
          <w:sz w:val="24"/>
          <w:szCs w:val="24"/>
        </w:rPr>
        <w:t xml:space="preserve">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943B9" w:rsidRPr="003943B9">
        <w:rPr>
          <w:rFonts w:ascii="Times New Roman" w:hAnsi="Times New Roman" w:cs="Times New Roman"/>
          <w:sz w:val="24"/>
          <w:szCs w:val="24"/>
        </w:rPr>
        <w:t xml:space="preserve">24:26:0201004:651, площадью 1100 </w:t>
      </w:r>
      <w:proofErr w:type="spellStart"/>
      <w:r w:rsidR="003943B9" w:rsidRPr="003943B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943B9" w:rsidRPr="003943B9">
        <w:rPr>
          <w:rFonts w:ascii="Times New Roman" w:hAnsi="Times New Roman" w:cs="Times New Roman"/>
          <w:sz w:val="24"/>
          <w:szCs w:val="24"/>
        </w:rPr>
        <w:t xml:space="preserve">., государственная собственность на который не разграничена, с категорией земель: земли населенных пунктов, вид разрешенного использования: объекты индивидуальной жилой застройки. Адрес (местоположение): Красноярский край, </w:t>
      </w:r>
      <w:proofErr w:type="spellStart"/>
      <w:r w:rsidR="003943B9" w:rsidRPr="003943B9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="003943B9" w:rsidRPr="003943B9">
        <w:rPr>
          <w:rFonts w:ascii="Times New Roman" w:hAnsi="Times New Roman" w:cs="Times New Roman"/>
          <w:sz w:val="24"/>
          <w:szCs w:val="24"/>
        </w:rPr>
        <w:t xml:space="preserve"> район, п. Кулаково, ул. Пирогова, примерно в 5 метрах по направлению на север от жилого дома, имеющего адрес: Красноярский край, </w:t>
      </w:r>
      <w:proofErr w:type="spellStart"/>
      <w:r w:rsidR="003943B9" w:rsidRPr="003943B9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="003943B9" w:rsidRPr="003943B9">
        <w:rPr>
          <w:rFonts w:ascii="Times New Roman" w:hAnsi="Times New Roman" w:cs="Times New Roman"/>
          <w:sz w:val="24"/>
          <w:szCs w:val="24"/>
        </w:rPr>
        <w:t xml:space="preserve"> район, п. Кулаково, ул. Пирогова, д. 15</w:t>
      </w:r>
      <w:r w:rsidR="00E54FD6" w:rsidRPr="00E54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14:paraId="7158225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D2AB9D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4B27B97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proofErr w:type="gramStart"/>
      <w:r w:rsidR="00E16C85">
        <w:rPr>
          <w:rFonts w:ascii="Times New Roman" w:hAnsi="Times New Roman" w:cs="Times New Roman"/>
          <w:sz w:val="24"/>
          <w:szCs w:val="24"/>
        </w:rPr>
        <w:t>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C476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4E0377C1" w14:textId="77777777"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14:paraId="7615F94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40A2F8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5CD3F9A" w14:textId="77777777"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14:paraId="3E0DEBAF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2" w:name="_Hlk46951888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14:paraId="37177244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19875E71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793ED051" w14:textId="77777777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79CAA743" w14:textId="45DB2917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3943B9">
        <w:rPr>
          <w:rFonts w:ascii="Times New Roman" w:eastAsia="Times New Roman" w:hAnsi="Times New Roman" w:cs="Times New Roman"/>
          <w:sz w:val="16"/>
          <w:szCs w:val="16"/>
          <w:lang w:eastAsia="ar-SA"/>
        </w:rPr>
        <w:t>0201004:651</w:t>
      </w:r>
    </w:p>
    <w:p w14:paraId="6E7FAEA5" w14:textId="77777777"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5BF324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698B8803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8EDD66C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14:paraId="4747C653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279036DF" w14:textId="77777777"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295BEE2" w14:textId="77777777"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_»_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25C8D4F2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49E1086" w14:textId="77777777"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Мотыгинского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5EEC9887" w14:textId="77777777"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5A4678F" w14:textId="77777777"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7F259DBB" w14:textId="53F9B93E"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3" w:name="OLE_LINK32"/>
      <w:bookmarkStart w:id="14" w:name="OLE_LINK31"/>
      <w:bookmarkStart w:id="15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3"/>
      <w:bookmarkEnd w:id="14"/>
      <w:bookmarkEnd w:id="15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3943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0201004:651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1100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кв.м</w:t>
      </w:r>
      <w:proofErr w:type="spellEnd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 w:rsid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объекты индивидуальной жилой застройки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140931"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</w:t>
      </w:r>
      <w:proofErr w:type="spellStart"/>
      <w:r w:rsidR="00140931"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Мотыгинский</w:t>
      </w:r>
      <w:proofErr w:type="spellEnd"/>
      <w:r w:rsidR="00140931"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район, п. Кулаково, ул. Пирогова, примерно в 5 метрах по направлению на север от жилого дома, имеющего адрес: Красноярский край, </w:t>
      </w:r>
      <w:proofErr w:type="spellStart"/>
      <w:r w:rsidR="00140931"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Мотыгинский</w:t>
      </w:r>
      <w:proofErr w:type="spellEnd"/>
      <w:r w:rsidR="00140931"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район, п. Кулаково, ул. Пирогова, д. 15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61210565" w14:textId="77777777"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4AD8D446" w14:textId="77777777"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7B54606F" w14:textId="12695F2D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140931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CA70C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140931">
        <w:rPr>
          <w:rFonts w:ascii="Times New Roman" w:eastAsia="Times New Roman" w:hAnsi="Times New Roman" w:cs="Times New Roman"/>
          <w:sz w:val="18"/>
          <w:szCs w:val="18"/>
          <w:lang w:eastAsia="ar-SA"/>
        </w:rPr>
        <w:t>двадцать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 Договора.</w:t>
      </w:r>
    </w:p>
    <w:p w14:paraId="6F048ED0" w14:textId="77777777" w:rsidR="003072DC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1CE7B195" w14:textId="77777777" w:rsidR="00950111" w:rsidRPr="00330566" w:rsidRDefault="003072DC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2.3.  Договор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7F9469E1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BAEEB40" w14:textId="77777777"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0083E2AD" w14:textId="77777777"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</w:t>
      </w:r>
      <w:proofErr w:type="gramEnd"/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коп. в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5E9BB407" w14:textId="77777777" w:rsidR="00B84086" w:rsidRDefault="00950111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2020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 составляет _________ рублей ___ копеек (____________ рублей_____</w:t>
      </w:r>
      <w:r w:rsid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копеек).</w:t>
      </w:r>
      <w:r w:rsidR="00B84086"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16565EB1" w14:textId="77777777" w:rsidR="00B84086" w:rsidRPr="00330566" w:rsidRDefault="00B84086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0A7B6BB2" w14:textId="77777777" w:rsidR="00950111" w:rsidRPr="003072DC" w:rsidRDefault="00B84086" w:rsidP="003072D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4C034B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2020 год вноситься едино</w:t>
      </w:r>
      <w:r w:rsidR="003B13C8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временным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платежом в размере _________ рублей ___ копеек (____________ рублей _______копеек) в течении 10 (десяти) рабочих дней с даты подписания  Договора на счет, указанный в пункте 3.5. настоящего Договора.</w:t>
      </w:r>
    </w:p>
    <w:p w14:paraId="3BDF3267" w14:textId="77777777"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речисления </w:t>
      </w:r>
      <w:proofErr w:type="gramStart"/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на счет</w:t>
      </w:r>
      <w:proofErr w:type="gramEnd"/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7C9D6FBB" w14:textId="77777777" w:rsidR="003072DC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Мотыгинский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3ED462BA" w14:textId="77777777" w:rsidR="00950111" w:rsidRPr="00330566" w:rsidRDefault="00950111" w:rsidP="003072D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74DC54E8" w14:textId="77777777"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43B2323B" w14:textId="77777777"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</w:t>
      </w:r>
      <w:proofErr w:type="gramStart"/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</w:t>
      </w:r>
      <w:proofErr w:type="gramEnd"/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предусмотренную договором.</w:t>
      </w:r>
    </w:p>
    <w:p w14:paraId="263DD548" w14:textId="77777777" w:rsidR="00950111" w:rsidRPr="003072DC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2D2BE873" w14:textId="660D321B"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счет 40101810600000010001 ИНН 2426001769, КПП 242601001 ОКТМО </w:t>
      </w:r>
      <w:r w:rsidR="002C40DA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04635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407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</w:t>
      </w:r>
      <w:proofErr w:type="spellStart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 л/с 04193</w:t>
      </w:r>
      <w:r w:rsidR="0016764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0991110501305000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120, БИК 040407001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="00F80BB6"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08814D96" w14:textId="77777777"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частка, в десятидневный срок после оплаты направляются в муниципальное казенное учреждение «Служба земельно-имущественных отношений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района»</w:t>
      </w:r>
    </w:p>
    <w:p w14:paraId="638A23BF" w14:textId="77777777" w:rsidR="00950111" w:rsidRPr="003072DC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передачи земельного участка. Исполнением обязательств по внесению арендной платы является перечисление денежных средств на с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58A2F54" w14:textId="77777777"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6146744B" w14:textId="77777777" w:rsidR="00E16C85" w:rsidRPr="00330566" w:rsidRDefault="00950111" w:rsidP="00656A7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66E845B9" w14:textId="77777777"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77C7BA4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4442EB9F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4.1.1. Требовать досрочного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расторжения  Договора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56560FE6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3EACBBED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03B256FB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6BBF9387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2F8B92A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1886378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700D49F3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48DADE8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0F9870A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6626C807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78D49D11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0F9A7DEE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Использовать  Участок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соответствии с целевым назначением и разрешенным использованием.</w:t>
      </w:r>
    </w:p>
    <w:p w14:paraId="34DDC48A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3AC9BB00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6817B2CF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  считается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703397C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06535CD5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4.4.7. Не допускать действий, приводящих к ухудшению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экологической  обстановки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арендуемом Участке и прилегающих к нему территориях, а также выполнять работы по благоустройству территории.</w:t>
      </w:r>
    </w:p>
    <w:p w14:paraId="471D0443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3F39509D" w14:textId="77777777" w:rsidR="00950111" w:rsidRPr="00330566" w:rsidRDefault="00950111" w:rsidP="00656A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несут иные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обязанности,  установленные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законода</w:t>
      </w:r>
      <w:r w:rsidR="00656A7F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14D65B73" w14:textId="77777777"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7E7EF808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67FE4004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1FEAD610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0F22D9EA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470E9F07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годовой арендной платы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16F7B227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14:paraId="377A3725" w14:textId="77777777" w:rsidR="00E37461" w:rsidRDefault="00950111" w:rsidP="00656A7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66A24A06" w14:textId="77777777"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7AFEC23C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1A6E73E1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1A6050CA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7C0804E2" w14:textId="77777777"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5AB05872" w14:textId="77777777"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3A3E017B" w14:textId="77777777"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77CB8D05" w14:textId="77777777"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14:paraId="56EDE1A4" w14:textId="77777777"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EF62EE9" w14:textId="77777777"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14:paraId="457294C9" w14:textId="77777777"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57C2AB79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62393398" w14:textId="77777777"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477D4AF9" w14:textId="77777777"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2CB21CDB" w14:textId="77777777"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</w:t>
      </w:r>
      <w:proofErr w:type="gramStart"/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одинаковую  юридическую</w:t>
      </w:r>
      <w:proofErr w:type="gramEnd"/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силу.</w:t>
      </w:r>
    </w:p>
    <w:p w14:paraId="4809D4B3" w14:textId="77777777"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C31BA62" w14:textId="77777777"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5AC815E5" w14:textId="77777777"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8FCD94B" w14:textId="77777777"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14:paraId="2728E9B0" w14:textId="77777777"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6799DDCD" w14:textId="77777777"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4DEEBA6" w14:textId="77777777"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4703018B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 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14:paraId="3FD06BC7" w14:textId="77777777" w:rsidTr="00950111">
        <w:trPr>
          <w:trHeight w:val="6342"/>
        </w:trPr>
        <w:tc>
          <w:tcPr>
            <w:tcW w:w="4632" w:type="dxa"/>
          </w:tcPr>
          <w:p w14:paraId="595EFADA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района </w:t>
            </w:r>
          </w:p>
          <w:p w14:paraId="2BCA505E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района  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14:paraId="0B79F174" w14:textId="77777777"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6030B7AB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480314BB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Мотыгино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14:paraId="393F1C35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4529E1AA" w14:textId="77777777"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72C30A60" w14:textId="77777777"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3F71F9FD" w14:textId="67F42747" w:rsidR="0071274E" w:rsidRDefault="00DA45C7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</w:t>
            </w:r>
            <w:r w:rsidR="00F80B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407</w:t>
            </w:r>
          </w:p>
          <w:p w14:paraId="12903528" w14:textId="77777777"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14:paraId="4153F5A1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г.Красноярска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14:paraId="4D0300DF" w14:textId="77777777"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07454D9F" w14:textId="77777777"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08BF81BD" w14:textId="77777777"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E0F33F" w14:textId="77777777" w:rsidR="00950111" w:rsidRPr="008B5B1B" w:rsidRDefault="00950111" w:rsidP="00CA471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11E08B96" w14:textId="77777777"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6E57A8D8" w14:textId="77777777"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3F55EE1" w14:textId="77777777"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745B3AE" w14:textId="77777777"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780B0129" w14:textId="77777777"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593871C3" w14:textId="77777777"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5712705" w14:textId="77777777"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40F2DB36" w14:textId="77777777"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39C37DDF" w14:textId="77777777"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BC09FEB" w14:textId="77777777" w:rsidR="00DA45C7" w:rsidRDefault="00DA45C7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7C3ADEC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14:paraId="38F40F60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05FEAB26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15F8790B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78486339" w14:textId="77777777"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C1385CF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40112AA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835F401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68DE8195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14:paraId="3B1E2C50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F96C438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Мотыгино </w:t>
      </w: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 Красноярского края</w:t>
      </w:r>
    </w:p>
    <w:p w14:paraId="25F252F1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5C649CAC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1ADB6A5F" w14:textId="77777777"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8C89F6" w14:textId="77777777"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</w:t>
      </w:r>
      <w:proofErr w:type="spellStart"/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20959F33" w14:textId="77F0F6C1" w:rsid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0201004:651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1100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кв.м</w:t>
      </w:r>
      <w:proofErr w:type="spellEnd"/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земли населенных пунктов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="0034105C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объекты индивидуальной жилой застройки</w:t>
      </w:r>
      <w:r w:rsid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A246E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F80BB6"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Красноярский край, </w:t>
      </w:r>
      <w:proofErr w:type="spellStart"/>
      <w:r w:rsidR="00F80BB6"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Мотыгинский</w:t>
      </w:r>
      <w:proofErr w:type="spellEnd"/>
      <w:r w:rsidR="00F80BB6"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район, п. Кулаково, ул. Пирогова, примерно в 5 метрах по направлению на север от жилого дома, имеющего адрес: Красноярский край, </w:t>
      </w:r>
      <w:proofErr w:type="spellStart"/>
      <w:r w:rsidR="00F80BB6"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Мотыгинский</w:t>
      </w:r>
      <w:proofErr w:type="spellEnd"/>
      <w:r w:rsidR="00F80BB6"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район, п. Кулаково, ул. Пирогова, д. 15</w:t>
      </w:r>
      <w:r w:rsid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270932AF" w14:textId="77777777"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26EA1E2C" w14:textId="77777777"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7E94331B" w14:textId="77777777"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6798AB2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4FCA9A1E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2A87475E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22C9AC27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2DDE2731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3E92402B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BB48266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6FB2F30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D4E1DC1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08D83C60" w14:textId="77777777"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A90D862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51CA1991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5143B414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604C64" w14:textId="77777777"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5F6C19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1C2D7C6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ADC6E7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bookmarkEnd w:id="12"/>
    <w:p w14:paraId="6587AE04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12BC2EB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6E187B1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51F4E5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D0E476A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D66A1F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B22570" w14:textId="77777777"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08533566" w14:textId="77777777"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7B343955" w14:textId="77777777"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D886353" w14:textId="77777777"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4571AEE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6CB0E3A4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919F9D8" w14:textId="77777777" w:rsidR="00DA45C7" w:rsidRDefault="00DA45C7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492C9A1" w14:textId="77777777"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E4E107D" w14:textId="77777777"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3DB4D9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14:paraId="7F3BC2C9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32AC96AD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221D35DA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55A7BF37" w14:textId="475F43F5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F80BB6">
        <w:rPr>
          <w:rFonts w:ascii="Times New Roman" w:eastAsia="Times New Roman" w:hAnsi="Times New Roman" w:cs="Times New Roman"/>
          <w:sz w:val="16"/>
          <w:szCs w:val="16"/>
          <w:lang w:eastAsia="ar-SA"/>
        </w:rPr>
        <w:t>0201004:651</w:t>
      </w:r>
    </w:p>
    <w:p w14:paraId="1F5F84B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E730AE4" w14:textId="77777777" w:rsidR="00950111" w:rsidRDefault="00950111" w:rsidP="00950111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ПРОЕКТ  ДОГОВОРА</w:t>
      </w:r>
      <w:proofErr w:type="gramEnd"/>
      <w:r>
        <w:rPr>
          <w:rFonts w:ascii="Times New Roman" w:hAnsi="Times New Roman" w:cs="Times New Roman"/>
        </w:rPr>
        <w:t xml:space="preserve"> О ЗАДАТКЕ №______</w:t>
      </w:r>
    </w:p>
    <w:p w14:paraId="0E759F54" w14:textId="77777777" w:rsidR="00950111" w:rsidRDefault="00950111" w:rsidP="0095011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__» ________20_____г.</w:t>
      </w:r>
    </w:p>
    <w:p w14:paraId="516E0C77" w14:textId="77777777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Мотыгинского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14:paraId="05E11EDB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696112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14:paraId="6DBDBB24" w14:textId="080589E3" w:rsidR="00950111" w:rsidRPr="00330566" w:rsidRDefault="00D348FD" w:rsidP="00E037C4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F80BB6">
        <w:rPr>
          <w:rFonts w:ascii="Times New Roman" w:hAnsi="Times New Roman" w:cs="Times New Roman"/>
          <w:sz w:val="20"/>
          <w:szCs w:val="20"/>
        </w:rPr>
        <w:t>0201004:651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F80BB6">
        <w:rPr>
          <w:rFonts w:ascii="Times New Roman" w:hAnsi="Times New Roman" w:cs="Times New Roman"/>
          <w:sz w:val="20"/>
          <w:szCs w:val="20"/>
        </w:rPr>
        <w:t>1100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246E3" w:rsidRPr="00A246E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A246E3" w:rsidRPr="00A246E3">
        <w:rPr>
          <w:rFonts w:ascii="Times New Roman" w:hAnsi="Times New Roman" w:cs="Times New Roman"/>
          <w:sz w:val="20"/>
          <w:szCs w:val="20"/>
        </w:rPr>
        <w:t xml:space="preserve">., государственная собственность на который не разграничена, с категорией земель: </w:t>
      </w:r>
      <w:r w:rsidR="00F80BB6">
        <w:rPr>
          <w:rFonts w:ascii="Times New Roman" w:hAnsi="Times New Roman" w:cs="Times New Roman"/>
          <w:sz w:val="20"/>
          <w:szCs w:val="20"/>
        </w:rPr>
        <w:t>земли населенных пунктов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вид разрешенного использования: </w:t>
      </w:r>
      <w:r w:rsidR="00F80BB6">
        <w:rPr>
          <w:rFonts w:ascii="Times New Roman" w:hAnsi="Times New Roman" w:cs="Times New Roman"/>
          <w:sz w:val="20"/>
          <w:szCs w:val="20"/>
        </w:rPr>
        <w:t>объекты индивидуальной жилой застройки</w:t>
      </w:r>
      <w:r w:rsidR="00237B07">
        <w:rPr>
          <w:rFonts w:ascii="Times New Roman" w:hAnsi="Times New Roman" w:cs="Times New Roman"/>
          <w:sz w:val="20"/>
          <w:szCs w:val="20"/>
        </w:rPr>
        <w:t>.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Адрес (местоположение):</w:t>
      </w:r>
      <w:r w:rsidR="005908A2">
        <w:rPr>
          <w:rFonts w:ascii="Times New Roman" w:hAnsi="Times New Roman" w:cs="Times New Roman"/>
          <w:sz w:val="20"/>
          <w:szCs w:val="20"/>
        </w:rPr>
        <w:t xml:space="preserve"> </w:t>
      </w:r>
      <w:bookmarkStart w:id="16" w:name="_Hlk46951292"/>
      <w:r w:rsidR="00F80BB6" w:rsidRPr="00F80BB6">
        <w:rPr>
          <w:rFonts w:ascii="Times New Roman" w:hAnsi="Times New Roman" w:cs="Times New Roman"/>
          <w:sz w:val="20"/>
          <w:szCs w:val="20"/>
        </w:rPr>
        <w:t xml:space="preserve">Красноярский край, </w:t>
      </w:r>
      <w:proofErr w:type="spellStart"/>
      <w:r w:rsidR="00F80BB6" w:rsidRPr="00F80BB6">
        <w:rPr>
          <w:rFonts w:ascii="Times New Roman" w:hAnsi="Times New Roman" w:cs="Times New Roman"/>
          <w:sz w:val="20"/>
          <w:szCs w:val="20"/>
        </w:rPr>
        <w:t>Мотыгинский</w:t>
      </w:r>
      <w:proofErr w:type="spellEnd"/>
      <w:r w:rsidR="00F80BB6" w:rsidRPr="00F80BB6">
        <w:rPr>
          <w:rFonts w:ascii="Times New Roman" w:hAnsi="Times New Roman" w:cs="Times New Roman"/>
          <w:sz w:val="20"/>
          <w:szCs w:val="20"/>
        </w:rPr>
        <w:t xml:space="preserve"> район, п. Кулаково, ул. Пирогова, примерно в 5 метрах по направлению на север от жилого дома, имеющего адрес: Красноярский край, </w:t>
      </w:r>
      <w:proofErr w:type="spellStart"/>
      <w:r w:rsidR="00F80BB6" w:rsidRPr="00F80BB6">
        <w:rPr>
          <w:rFonts w:ascii="Times New Roman" w:hAnsi="Times New Roman" w:cs="Times New Roman"/>
          <w:sz w:val="20"/>
          <w:szCs w:val="20"/>
        </w:rPr>
        <w:t>Мотыгинский</w:t>
      </w:r>
      <w:proofErr w:type="spellEnd"/>
      <w:r w:rsidR="00F80BB6" w:rsidRPr="00F80BB6">
        <w:rPr>
          <w:rFonts w:ascii="Times New Roman" w:hAnsi="Times New Roman" w:cs="Times New Roman"/>
          <w:sz w:val="20"/>
          <w:szCs w:val="20"/>
        </w:rPr>
        <w:t xml:space="preserve"> район, п. Кулаково, ул. Пирогова, д. 15</w:t>
      </w:r>
      <w:bookmarkEnd w:id="16"/>
      <w:r w:rsidR="00DA45C7">
        <w:rPr>
          <w:rFonts w:ascii="Times New Roman" w:hAnsi="Times New Roman" w:cs="Times New Roman"/>
          <w:sz w:val="20"/>
          <w:szCs w:val="20"/>
        </w:rPr>
        <w:t>.</w:t>
      </w:r>
    </w:p>
    <w:p w14:paraId="22C1387C" w14:textId="75815D2C" w:rsidR="00DA45C7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</w:t>
      </w:r>
      <w:proofErr w:type="gramStart"/>
      <w:r w:rsidR="00AE05A8">
        <w:rPr>
          <w:sz w:val="20"/>
        </w:rPr>
        <w:t>начальной  цены</w:t>
      </w:r>
      <w:proofErr w:type="gramEnd"/>
      <w:r w:rsidR="00AE05A8">
        <w:rPr>
          <w:sz w:val="20"/>
        </w:rPr>
        <w:t xml:space="preserve">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F80BB6" w:rsidRPr="00F80BB6">
        <w:rPr>
          <w:sz w:val="20"/>
        </w:rPr>
        <w:t>1 312 рублей 74 копейки (одна тысяча триста двенадцать рублей 74 копейки)</w:t>
      </w:r>
      <w:r w:rsidR="00F80BB6">
        <w:rPr>
          <w:sz w:val="20"/>
        </w:rPr>
        <w:t>.</w:t>
      </w:r>
    </w:p>
    <w:p w14:paraId="69A0AFCE" w14:textId="51E17F0E"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</w:t>
      </w:r>
      <w:proofErr w:type="gramStart"/>
      <w:r>
        <w:rPr>
          <w:sz w:val="20"/>
        </w:rPr>
        <w:t>в  срок</w:t>
      </w:r>
      <w:proofErr w:type="gramEnd"/>
      <w:r>
        <w:rPr>
          <w:sz w:val="20"/>
        </w:rPr>
        <w:t xml:space="preserve">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F80BB6">
        <w:rPr>
          <w:sz w:val="20"/>
        </w:rPr>
        <w:t>01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F80BB6">
        <w:rPr>
          <w:sz w:val="20"/>
        </w:rPr>
        <w:t>сентября</w:t>
      </w:r>
      <w:r w:rsidR="00A4305C" w:rsidRPr="0087590C">
        <w:rPr>
          <w:sz w:val="20"/>
        </w:rPr>
        <w:t xml:space="preserve"> </w:t>
      </w:r>
      <w:r w:rsidR="007F4C7C">
        <w:rPr>
          <w:sz w:val="20"/>
        </w:rPr>
        <w:t>2020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14:paraId="54856BF8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14:paraId="1D8BE5C8" w14:textId="2E7309D3"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F80BB6" w:rsidRPr="00F80BB6">
        <w:rPr>
          <w:sz w:val="20"/>
        </w:rPr>
        <w:t>1 312 рублей 74 копейки (одна тысяча триста двенадцать рублей 74 копейки)</w:t>
      </w:r>
      <w:r w:rsidR="00535A54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</w:t>
      </w:r>
      <w:r w:rsidR="00957E04">
        <w:rPr>
          <w:sz w:val="20"/>
        </w:rPr>
        <w:t>униципальное казенное учреждение</w:t>
      </w:r>
      <w:r w:rsidRPr="00330566">
        <w:rPr>
          <w:sz w:val="20"/>
        </w:rPr>
        <w:t xml:space="preserve"> «Служба земельно-имущественных отношений </w:t>
      </w:r>
      <w:proofErr w:type="spellStart"/>
      <w:r w:rsidRPr="00330566">
        <w:rPr>
          <w:sz w:val="20"/>
        </w:rPr>
        <w:t>Мотыгинского</w:t>
      </w:r>
      <w:proofErr w:type="spellEnd"/>
      <w:r w:rsidRPr="00330566">
        <w:rPr>
          <w:sz w:val="20"/>
        </w:rPr>
        <w:t xml:space="preserve"> района», л/с 05193D50680, ИНН 2426005315, КПП 242601001, банк отделение Красноярск г Красноярск БИК 040407001, </w:t>
      </w:r>
      <w:r w:rsidR="000E2D10" w:rsidRPr="000E2D10">
        <w:rPr>
          <w:sz w:val="20"/>
        </w:rPr>
        <w:t>счет 40302810350043001210</w:t>
      </w:r>
      <w:r w:rsidRPr="00330566">
        <w:rPr>
          <w:sz w:val="20"/>
        </w:rPr>
        <w:t xml:space="preserve">, назначение платежа: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F80BB6">
        <w:rPr>
          <w:sz w:val="20"/>
        </w:rPr>
        <w:t>0201004:651</w:t>
      </w:r>
      <w:r w:rsidRPr="00330566">
        <w:rPr>
          <w:sz w:val="20"/>
        </w:rPr>
        <w:t>»</w:t>
      </w:r>
      <w:r w:rsidR="00DA45C7">
        <w:rPr>
          <w:sz w:val="20"/>
        </w:rPr>
        <w:t>.</w:t>
      </w:r>
    </w:p>
    <w:p w14:paraId="1AFAF796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</w:t>
      </w:r>
      <w:proofErr w:type="gramStart"/>
      <w:r w:rsidR="00686F45">
        <w:rPr>
          <w:rFonts w:ascii="Times New Roman" w:hAnsi="Times New Roman" w:cs="Times New Roman"/>
          <w:sz w:val="20"/>
          <w:szCs w:val="20"/>
        </w:rPr>
        <w:t xml:space="preserve">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поручение с отметкой банка об исполнении, подтверждающее внесение задатка.</w:t>
      </w:r>
    </w:p>
    <w:p w14:paraId="28F8E560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14:paraId="6F8449F8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14:paraId="4116B4D7" w14:textId="77777777"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14:paraId="1F247ECA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620C753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428BA0FB" w14:textId="77777777"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01AB9142" w14:textId="77777777"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 В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14:paraId="2DF03CD0" w14:textId="77777777"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14:paraId="7459B501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</w:t>
      </w:r>
      <w:proofErr w:type="gramStart"/>
      <w:r>
        <w:rPr>
          <w:sz w:val="20"/>
        </w:rPr>
        <w:t>В  случае</w:t>
      </w:r>
      <w:proofErr w:type="gramEnd"/>
      <w:r>
        <w:rPr>
          <w:sz w:val="20"/>
        </w:rPr>
        <w:t xml:space="preserve">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14:paraId="3081D61C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3.1.4. </w:t>
      </w:r>
      <w:proofErr w:type="gramStart"/>
      <w:r w:rsidR="00950111">
        <w:rPr>
          <w:sz w:val="20"/>
        </w:rPr>
        <w:t>В  случае</w:t>
      </w:r>
      <w:proofErr w:type="gramEnd"/>
      <w:r w:rsidR="00950111">
        <w:rPr>
          <w:sz w:val="20"/>
        </w:rPr>
        <w:t xml:space="preserve">  признания  аукциона  не  состоявшимся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14:paraId="7FFFB5A0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14:paraId="0FE7C9F1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proofErr w:type="gramStart"/>
      <w:r w:rsidR="00950111">
        <w:rPr>
          <w:sz w:val="20"/>
        </w:rPr>
        <w:t>Если  Претендент</w:t>
      </w:r>
      <w:proofErr w:type="gramEnd"/>
      <w:r w:rsidR="00950111">
        <w:rPr>
          <w:sz w:val="20"/>
        </w:rPr>
        <w:t xml:space="preserve">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14:paraId="4A3ADE1E" w14:textId="77777777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3.1.7. Задаток, внесенный лицом, признанным победителем аукциона, но не заключившими в установленном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порядке  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аренды земельного участка вследствие уклонения от заключения указанного договора, не возвращается.</w:t>
      </w:r>
    </w:p>
    <w:p w14:paraId="4F680E3F" w14:textId="77777777"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14:paraId="65F76F8F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14:paraId="607FB7A2" w14:textId="77777777"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proofErr w:type="gramStart"/>
      <w:r w:rsidR="00950111">
        <w:rPr>
          <w:sz w:val="20"/>
        </w:rPr>
        <w:t>Внести  задаток</w:t>
      </w:r>
      <w:proofErr w:type="gramEnd"/>
      <w:r w:rsidR="00950111">
        <w:rPr>
          <w:sz w:val="20"/>
        </w:rPr>
        <w:t xml:space="preserve">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14:paraId="1EB4B744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14:paraId="15E77762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признании аукциона несостоявшимся, при непризнании победителем аукциона.</w:t>
      </w:r>
    </w:p>
    <w:p w14:paraId="6BDBAF9C" w14:textId="77777777" w:rsidR="005676EC" w:rsidRDefault="005676EC" w:rsidP="00E037C4">
      <w:pPr>
        <w:pStyle w:val="af2"/>
        <w:ind w:firstLine="709"/>
        <w:jc w:val="both"/>
        <w:rPr>
          <w:sz w:val="20"/>
        </w:rPr>
      </w:pPr>
    </w:p>
    <w:p w14:paraId="65ECD8AC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14:paraId="4A4138FE" w14:textId="77777777"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14:paraId="43344170" w14:textId="77777777"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BF455F" w14:textId="77777777"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14:paraId="32D525A1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proofErr w:type="gramStart"/>
      <w:r w:rsidR="00950111">
        <w:rPr>
          <w:sz w:val="20"/>
        </w:rPr>
        <w:t>Претендент  обязуется</w:t>
      </w:r>
      <w:proofErr w:type="gramEnd"/>
      <w:r w:rsidR="00950111">
        <w:rPr>
          <w:sz w:val="20"/>
        </w:rPr>
        <w:t xml:space="preserve">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14:paraId="36115C58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>Настоящий Договор вступает в силу с даты его подписания Сторонами.</w:t>
      </w:r>
    </w:p>
    <w:p w14:paraId="5310610D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proofErr w:type="gramStart"/>
      <w:r w:rsidR="00950111">
        <w:rPr>
          <w:sz w:val="20"/>
        </w:rPr>
        <w:t>Споры,  возникшие</w:t>
      </w:r>
      <w:proofErr w:type="gramEnd"/>
      <w:r w:rsidR="00950111">
        <w:rPr>
          <w:sz w:val="20"/>
        </w:rPr>
        <w:t xml:space="preserve">  при  исполнении  настоящего  Договора,  разрешаются  в установленном порядке.</w:t>
      </w:r>
    </w:p>
    <w:p w14:paraId="36681BB2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14:paraId="52FB4BB0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</w:p>
    <w:p w14:paraId="0D93787B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14:paraId="6D81BC7B" w14:textId="77777777"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proofErr w:type="gramEnd"/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</w:t>
      </w:r>
      <w:proofErr w:type="spellStart"/>
      <w:r w:rsidR="00950111">
        <w:rPr>
          <w:rFonts w:ascii="Times New Roman" w:hAnsi="Times New Roman" w:cs="Times New Roman"/>
          <w:sz w:val="20"/>
          <w:szCs w:val="20"/>
        </w:rPr>
        <w:t>Мотыгинского</w:t>
      </w:r>
      <w:proofErr w:type="spellEnd"/>
      <w:r w:rsidR="00950111">
        <w:rPr>
          <w:rFonts w:ascii="Times New Roman" w:hAnsi="Times New Roman" w:cs="Times New Roman"/>
          <w:sz w:val="20"/>
          <w:szCs w:val="20"/>
        </w:rPr>
        <w:t xml:space="preserve"> района» Адрес: 663400, Красноярский край, </w:t>
      </w:r>
      <w:proofErr w:type="spellStart"/>
      <w:r w:rsidR="00950111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="00950111">
        <w:rPr>
          <w:rFonts w:ascii="Times New Roman" w:hAnsi="Times New Roman" w:cs="Times New Roman"/>
          <w:sz w:val="20"/>
          <w:szCs w:val="20"/>
        </w:rPr>
        <w:t>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Комсомольская, 21.</w:t>
      </w:r>
    </w:p>
    <w:p w14:paraId="2528A48F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</w:t>
      </w:r>
      <w:proofErr w:type="spellStart"/>
      <w:r>
        <w:rPr>
          <w:sz w:val="20"/>
        </w:rPr>
        <w:t>Мотыгинского</w:t>
      </w:r>
      <w:proofErr w:type="spellEnd"/>
      <w:r>
        <w:rPr>
          <w:sz w:val="20"/>
        </w:rPr>
        <w:t xml:space="preserve"> района» ОГРН 1152454001655, ИНН/КПП 2426005315/</w:t>
      </w:r>
      <w:proofErr w:type="gramStart"/>
      <w:r>
        <w:rPr>
          <w:sz w:val="20"/>
        </w:rPr>
        <w:t>242601001  Банковские</w:t>
      </w:r>
      <w:proofErr w:type="gramEnd"/>
      <w:r>
        <w:rPr>
          <w:sz w:val="20"/>
        </w:rPr>
        <w:t xml:space="preserve"> реквизиты: БИК 040407001, л/с 03193D50680, р/с </w:t>
      </w:r>
      <w:r w:rsidR="000E2D10" w:rsidRPr="000E2D10">
        <w:rPr>
          <w:sz w:val="20"/>
        </w:rPr>
        <w:t>40302810350043001210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14:paraId="233DCEC1" w14:textId="77777777" w:rsidR="00950111" w:rsidRDefault="00950111" w:rsidP="00E037C4">
      <w:pPr>
        <w:pStyle w:val="af2"/>
        <w:jc w:val="both"/>
        <w:rPr>
          <w:sz w:val="20"/>
        </w:rPr>
      </w:pPr>
      <w:proofErr w:type="gramStart"/>
      <w:r>
        <w:rPr>
          <w:b/>
          <w:sz w:val="20"/>
        </w:rPr>
        <w:t>Претендент:</w:t>
      </w:r>
      <w:r>
        <w:rPr>
          <w:sz w:val="20"/>
        </w:rPr>
        <w:t xml:space="preserve">  _</w:t>
      </w:r>
      <w:proofErr w:type="gramEnd"/>
      <w:r>
        <w:rPr>
          <w:sz w:val="20"/>
        </w:rPr>
        <w:t>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14:paraId="15317C8F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р/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14:paraId="710E259A" w14:textId="77777777" w:rsidTr="00950111">
        <w:trPr>
          <w:trHeight w:val="1901"/>
        </w:trPr>
        <w:tc>
          <w:tcPr>
            <w:tcW w:w="4612" w:type="dxa"/>
            <w:hideMark/>
          </w:tcPr>
          <w:p w14:paraId="26844780" w14:textId="77777777"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14:paraId="3BB7D344" w14:textId="77777777"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14:paraId="1630A269" w14:textId="77777777"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14:paraId="62D34D4A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14:paraId="5F490418" w14:textId="77777777"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4813" w:type="dxa"/>
          </w:tcPr>
          <w:p w14:paraId="0F2F025C" w14:textId="77777777"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14:paraId="197A3DA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19B9B97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9ACAF9F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0DA3059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D7D6D2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14:paraId="5FD101BA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.</w:t>
            </w:r>
          </w:p>
          <w:p w14:paraId="703C275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14:paraId="4EBE2E9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14:paraId="46C5817A" w14:textId="77777777"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204FAF7" w14:textId="77777777"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FA02C" w14:textId="77777777" w:rsidR="00630997" w:rsidRDefault="00630997" w:rsidP="007418ED">
      <w:pPr>
        <w:spacing w:after="0" w:line="240" w:lineRule="auto"/>
      </w:pPr>
      <w:r>
        <w:separator/>
      </w:r>
    </w:p>
  </w:endnote>
  <w:endnote w:type="continuationSeparator" w:id="0">
    <w:p w14:paraId="24D58715" w14:textId="77777777" w:rsidR="00630997" w:rsidRDefault="00630997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1B146" w14:textId="77777777" w:rsidR="00630997" w:rsidRDefault="00630997" w:rsidP="007418ED">
      <w:pPr>
        <w:spacing w:after="0" w:line="240" w:lineRule="auto"/>
      </w:pPr>
      <w:r>
        <w:separator/>
      </w:r>
    </w:p>
  </w:footnote>
  <w:footnote w:type="continuationSeparator" w:id="0">
    <w:p w14:paraId="3E17E0F3" w14:textId="77777777" w:rsidR="00630997" w:rsidRDefault="00630997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 w15:restartNumberingAfterBreak="0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111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C6774"/>
    <w:rsid w:val="000D07DF"/>
    <w:rsid w:val="000D3198"/>
    <w:rsid w:val="000E2B5D"/>
    <w:rsid w:val="000E2D10"/>
    <w:rsid w:val="000E6953"/>
    <w:rsid w:val="000F00D9"/>
    <w:rsid w:val="000F2908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931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86549"/>
    <w:rsid w:val="00192D91"/>
    <w:rsid w:val="001A6DD1"/>
    <w:rsid w:val="001C2E00"/>
    <w:rsid w:val="001C3C04"/>
    <w:rsid w:val="001C3F88"/>
    <w:rsid w:val="001C6E24"/>
    <w:rsid w:val="001D0ADB"/>
    <w:rsid w:val="001D619F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5A19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2E6CF0"/>
    <w:rsid w:val="002E7D35"/>
    <w:rsid w:val="00300E87"/>
    <w:rsid w:val="00303B43"/>
    <w:rsid w:val="003072DC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43B9"/>
    <w:rsid w:val="00396C64"/>
    <w:rsid w:val="003A0633"/>
    <w:rsid w:val="003B13C8"/>
    <w:rsid w:val="003B2E88"/>
    <w:rsid w:val="003B35CC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10A12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50F3"/>
    <w:rsid w:val="004B4627"/>
    <w:rsid w:val="004C034B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E54B8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569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4055"/>
    <w:rsid w:val="005B088C"/>
    <w:rsid w:val="005C294A"/>
    <w:rsid w:val="005C51A2"/>
    <w:rsid w:val="005C5FB3"/>
    <w:rsid w:val="005D15E9"/>
    <w:rsid w:val="005D26D6"/>
    <w:rsid w:val="005D2709"/>
    <w:rsid w:val="005D7A89"/>
    <w:rsid w:val="006031D2"/>
    <w:rsid w:val="0060386D"/>
    <w:rsid w:val="00603C4F"/>
    <w:rsid w:val="0061003E"/>
    <w:rsid w:val="006133E3"/>
    <w:rsid w:val="00614918"/>
    <w:rsid w:val="00621D0A"/>
    <w:rsid w:val="00625CC4"/>
    <w:rsid w:val="00630997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6A7F"/>
    <w:rsid w:val="0065709B"/>
    <w:rsid w:val="00665465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1578"/>
    <w:rsid w:val="00732094"/>
    <w:rsid w:val="00736190"/>
    <w:rsid w:val="007418ED"/>
    <w:rsid w:val="00742616"/>
    <w:rsid w:val="00746AE1"/>
    <w:rsid w:val="00767610"/>
    <w:rsid w:val="0077541D"/>
    <w:rsid w:val="00791776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E4886"/>
    <w:rsid w:val="007F1DF0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2EB"/>
    <w:rsid w:val="0087590C"/>
    <w:rsid w:val="0088006A"/>
    <w:rsid w:val="008866D7"/>
    <w:rsid w:val="00890285"/>
    <w:rsid w:val="00894FF9"/>
    <w:rsid w:val="00897C39"/>
    <w:rsid w:val="008B5B1B"/>
    <w:rsid w:val="008C0644"/>
    <w:rsid w:val="008C1E8A"/>
    <w:rsid w:val="008C6EAF"/>
    <w:rsid w:val="008D1DF7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46152"/>
    <w:rsid w:val="00950111"/>
    <w:rsid w:val="00950123"/>
    <w:rsid w:val="00953573"/>
    <w:rsid w:val="00957E04"/>
    <w:rsid w:val="00967667"/>
    <w:rsid w:val="00972502"/>
    <w:rsid w:val="00977230"/>
    <w:rsid w:val="00983DC0"/>
    <w:rsid w:val="00990DA9"/>
    <w:rsid w:val="009924F6"/>
    <w:rsid w:val="00993F92"/>
    <w:rsid w:val="009A44FB"/>
    <w:rsid w:val="009B5794"/>
    <w:rsid w:val="009B64E4"/>
    <w:rsid w:val="009B67CC"/>
    <w:rsid w:val="009C258E"/>
    <w:rsid w:val="009C750E"/>
    <w:rsid w:val="009D08A9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A91"/>
    <w:rsid w:val="00A377B3"/>
    <w:rsid w:val="00A37955"/>
    <w:rsid w:val="00A4305C"/>
    <w:rsid w:val="00A44CF8"/>
    <w:rsid w:val="00A52A48"/>
    <w:rsid w:val="00A52F65"/>
    <w:rsid w:val="00A5546F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4B2C"/>
    <w:rsid w:val="00AA7654"/>
    <w:rsid w:val="00AB421F"/>
    <w:rsid w:val="00AC2427"/>
    <w:rsid w:val="00AC4768"/>
    <w:rsid w:val="00AC54DC"/>
    <w:rsid w:val="00AC57D2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6C1"/>
    <w:rsid w:val="00B05953"/>
    <w:rsid w:val="00B0762C"/>
    <w:rsid w:val="00B13DA1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81D81"/>
    <w:rsid w:val="00B84086"/>
    <w:rsid w:val="00BA35E8"/>
    <w:rsid w:val="00BA5E8A"/>
    <w:rsid w:val="00BA774C"/>
    <w:rsid w:val="00BA7ADC"/>
    <w:rsid w:val="00BB3E1F"/>
    <w:rsid w:val="00BB4454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1C9E"/>
    <w:rsid w:val="00C33565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A4716"/>
    <w:rsid w:val="00CA70CA"/>
    <w:rsid w:val="00CB5BB4"/>
    <w:rsid w:val="00CB7041"/>
    <w:rsid w:val="00CC16D3"/>
    <w:rsid w:val="00CD43F8"/>
    <w:rsid w:val="00CD495A"/>
    <w:rsid w:val="00CE4EB4"/>
    <w:rsid w:val="00CF0AB3"/>
    <w:rsid w:val="00CF6269"/>
    <w:rsid w:val="00D23F3C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95FE0"/>
    <w:rsid w:val="00DA0AEA"/>
    <w:rsid w:val="00DA2860"/>
    <w:rsid w:val="00DA2ED1"/>
    <w:rsid w:val="00DA45C7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D612D"/>
    <w:rsid w:val="00DE28A7"/>
    <w:rsid w:val="00DE2F49"/>
    <w:rsid w:val="00DE4EF5"/>
    <w:rsid w:val="00DF1133"/>
    <w:rsid w:val="00E037C4"/>
    <w:rsid w:val="00E0478E"/>
    <w:rsid w:val="00E1263A"/>
    <w:rsid w:val="00E12BF5"/>
    <w:rsid w:val="00E12FD5"/>
    <w:rsid w:val="00E1397E"/>
    <w:rsid w:val="00E1432E"/>
    <w:rsid w:val="00E15AA2"/>
    <w:rsid w:val="00E15D04"/>
    <w:rsid w:val="00E16C85"/>
    <w:rsid w:val="00E226C6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86332"/>
    <w:rsid w:val="00E95A1C"/>
    <w:rsid w:val="00EA259F"/>
    <w:rsid w:val="00EA763B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26E0"/>
    <w:rsid w:val="00F2409F"/>
    <w:rsid w:val="00F34B45"/>
    <w:rsid w:val="00F3559C"/>
    <w:rsid w:val="00F369B4"/>
    <w:rsid w:val="00F43DBB"/>
    <w:rsid w:val="00F44706"/>
    <w:rsid w:val="00F45BCD"/>
    <w:rsid w:val="00F50BDC"/>
    <w:rsid w:val="00F55255"/>
    <w:rsid w:val="00F64E8A"/>
    <w:rsid w:val="00F71D4C"/>
    <w:rsid w:val="00F73806"/>
    <w:rsid w:val="00F76D2F"/>
    <w:rsid w:val="00F7726B"/>
    <w:rsid w:val="00F772E5"/>
    <w:rsid w:val="00F80BB6"/>
    <w:rsid w:val="00F91C1D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6582"/>
  <w15:docId w15:val="{0C00343F-6817-4DE0-B394-9D1E4E2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6080-0A33-41D3-B31D-EA8ADD9A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20</Pages>
  <Words>8149</Words>
  <Characters>46451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зайцевы</cp:lastModifiedBy>
  <cp:revision>101</cp:revision>
  <cp:lastPrinted>2020-05-18T07:36:00Z</cp:lastPrinted>
  <dcterms:created xsi:type="dcterms:W3CDTF">2019-03-22T10:15:00Z</dcterms:created>
  <dcterms:modified xsi:type="dcterms:W3CDTF">2020-08-04T14:19:00Z</dcterms:modified>
</cp:coreProperties>
</file>