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89" w:rsidRDefault="00B73189" w:rsidP="00B7318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>
        <w:rPr>
          <w:rFonts w:ascii="Times New Roman" w:hAnsi="Times New Roman"/>
          <w:sz w:val="27"/>
          <w:szCs w:val="27"/>
        </w:rPr>
        <w:t>о возможности предоставления земельного участка с кадастровым номером 24:26:</w:t>
      </w:r>
      <w:r>
        <w:rPr>
          <w:rFonts w:ascii="Times New Roman" w:hAnsi="Times New Roman"/>
          <w:sz w:val="27"/>
          <w:szCs w:val="27"/>
        </w:rPr>
        <w:t>0501011:112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для строительства индивидуального жилого дома, для индивидуальной жилой застройки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местоположение земельного участка: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Красноярский край, Мотыгинский район, п.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Новоангарск,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Светлая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без номера.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 6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2-29-24,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ремя начала приема заявлений: 15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.06.2019г с 10.00 по местному времени.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.07.2019г. до 17.00 по местному времени.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.07.2019г.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№6</w:t>
      </w:r>
    </w:p>
    <w:p w:rsidR="00B73189" w:rsidRDefault="00B73189" w:rsidP="00B7318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B73189" w:rsidRDefault="00B73189" w:rsidP="00B73189">
      <w:pPr>
        <w:ind w:firstLine="709"/>
        <w:rPr>
          <w:rFonts w:ascii="Arial" w:eastAsia="Times New Roman" w:hAnsi="Arial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- 8(391-41)2-29-24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szio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2426@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bookmarkStart w:id="0" w:name="_GoBack"/>
      <w:bookmarkEnd w:id="0"/>
      <w:proofErr w:type="spellEnd"/>
    </w:p>
    <w:sectPr w:rsidR="00036E64" w:rsidRPr="00B7318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B6"/>
    <w:rsid w:val="00036E64"/>
    <w:rsid w:val="003421B6"/>
    <w:rsid w:val="00B73189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2019-06-10T09:41:00Z</cp:lastPrinted>
  <dcterms:created xsi:type="dcterms:W3CDTF">2019-06-10T09:38:00Z</dcterms:created>
  <dcterms:modified xsi:type="dcterms:W3CDTF">2019-06-10T09:41:00Z</dcterms:modified>
</cp:coreProperties>
</file>