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8CE" w:rsidRPr="009458CE" w:rsidRDefault="009458CE" w:rsidP="009458CE">
      <w:pPr>
        <w:pStyle w:val="ConsPlusTitle"/>
        <w:widowControl/>
        <w:ind w:left="-180"/>
        <w:jc w:val="center"/>
        <w:rPr>
          <w:b w:val="0"/>
          <w:sz w:val="24"/>
          <w:szCs w:val="24"/>
        </w:rPr>
      </w:pPr>
      <w:r w:rsidRPr="009458CE">
        <w:rPr>
          <w:b w:val="0"/>
          <w:sz w:val="24"/>
          <w:szCs w:val="24"/>
        </w:rPr>
        <w:t>Красноярский край, Мотыгинский район</w:t>
      </w:r>
    </w:p>
    <w:p w:rsidR="009458CE" w:rsidRPr="009458CE" w:rsidRDefault="009458CE" w:rsidP="009458CE">
      <w:pPr>
        <w:pStyle w:val="ConsPlusTitle"/>
        <w:widowControl/>
        <w:ind w:left="-180"/>
        <w:jc w:val="center"/>
        <w:rPr>
          <w:b w:val="0"/>
          <w:sz w:val="24"/>
          <w:szCs w:val="24"/>
        </w:rPr>
      </w:pPr>
      <w:r w:rsidRPr="009458CE">
        <w:rPr>
          <w:b w:val="0"/>
          <w:sz w:val="24"/>
          <w:szCs w:val="24"/>
        </w:rPr>
        <w:t>РАЗДОЛИНСКИЙ ПОСЕЛКОВЫЙ СОВЕТ ДЕПУТАТОВ</w:t>
      </w:r>
    </w:p>
    <w:p w:rsidR="009458CE" w:rsidRPr="009458CE" w:rsidRDefault="009458CE" w:rsidP="009458CE">
      <w:pPr>
        <w:pStyle w:val="ConsPlusTitle"/>
        <w:widowControl/>
        <w:ind w:left="-180"/>
        <w:jc w:val="center"/>
        <w:rPr>
          <w:b w:val="0"/>
          <w:sz w:val="24"/>
          <w:szCs w:val="24"/>
        </w:rPr>
      </w:pPr>
    </w:p>
    <w:p w:rsidR="009458CE" w:rsidRPr="009458CE" w:rsidRDefault="009458CE" w:rsidP="009458CE">
      <w:pPr>
        <w:pStyle w:val="ConsPlusTitle"/>
        <w:widowControl/>
        <w:ind w:left="-180"/>
        <w:jc w:val="center"/>
        <w:rPr>
          <w:sz w:val="24"/>
          <w:szCs w:val="24"/>
        </w:rPr>
      </w:pPr>
      <w:r w:rsidRPr="009458CE">
        <w:rPr>
          <w:sz w:val="24"/>
          <w:szCs w:val="24"/>
        </w:rPr>
        <w:t xml:space="preserve">РЕШЕНИЕ </w:t>
      </w:r>
    </w:p>
    <w:p w:rsidR="009458CE" w:rsidRPr="009458CE" w:rsidRDefault="009458CE" w:rsidP="009458CE">
      <w:pPr>
        <w:pStyle w:val="ConsPlusTitle"/>
        <w:widowControl/>
        <w:ind w:left="-180"/>
        <w:jc w:val="center"/>
        <w:rPr>
          <w:sz w:val="24"/>
          <w:szCs w:val="24"/>
        </w:rPr>
      </w:pPr>
    </w:p>
    <w:p w:rsidR="009458CE" w:rsidRPr="009458CE" w:rsidRDefault="009458CE" w:rsidP="009458CE">
      <w:pPr>
        <w:pStyle w:val="ConsPlusTitle"/>
        <w:widowControl/>
        <w:jc w:val="both"/>
        <w:rPr>
          <w:b w:val="0"/>
          <w:sz w:val="24"/>
          <w:szCs w:val="24"/>
        </w:rPr>
      </w:pPr>
      <w:r w:rsidRPr="009458CE">
        <w:rPr>
          <w:b w:val="0"/>
          <w:sz w:val="24"/>
          <w:szCs w:val="24"/>
        </w:rPr>
        <w:t xml:space="preserve">15.04.2019 г.          </w:t>
      </w:r>
      <w:r w:rsidRPr="009458CE">
        <w:rPr>
          <w:b w:val="0"/>
          <w:sz w:val="24"/>
          <w:szCs w:val="24"/>
        </w:rPr>
        <w:tab/>
        <w:t xml:space="preserve">             п. Раздолинск</w:t>
      </w:r>
      <w:r w:rsidRPr="009458CE">
        <w:rPr>
          <w:b w:val="0"/>
          <w:sz w:val="24"/>
          <w:szCs w:val="24"/>
        </w:rPr>
        <w:tab/>
        <w:t xml:space="preserve">                    </w:t>
      </w:r>
      <w:r w:rsidRPr="009458CE">
        <w:rPr>
          <w:b w:val="0"/>
          <w:sz w:val="24"/>
          <w:szCs w:val="24"/>
        </w:rPr>
        <w:tab/>
        <w:t xml:space="preserve">                 № 89</w:t>
      </w:r>
    </w:p>
    <w:p w:rsidR="009458CE" w:rsidRPr="009458CE" w:rsidRDefault="009458CE" w:rsidP="009458CE">
      <w:pPr>
        <w:pStyle w:val="ConsPlusTitle"/>
        <w:widowControl/>
        <w:jc w:val="center"/>
        <w:rPr>
          <w:b w:val="0"/>
          <w:i/>
          <w:sz w:val="24"/>
          <w:szCs w:val="24"/>
        </w:rPr>
      </w:pPr>
    </w:p>
    <w:p w:rsidR="009458CE" w:rsidRPr="009458CE" w:rsidRDefault="009458CE" w:rsidP="009458C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9458CE" w:rsidRPr="009458CE" w:rsidRDefault="009458CE" w:rsidP="009458C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</w:rPr>
      </w:pPr>
      <w:r w:rsidRPr="009458CE">
        <w:rPr>
          <w:rFonts w:ascii="Arial" w:hAnsi="Arial" w:cs="Arial"/>
          <w:b/>
        </w:rPr>
        <w:t xml:space="preserve">О передаче осуществления части полномочий органов местного самоуправления муниципального образования поселок Раздолинск органам местного самоуправления </w:t>
      </w:r>
      <w:proofErr w:type="spellStart"/>
      <w:r w:rsidRPr="009458CE">
        <w:rPr>
          <w:rFonts w:ascii="Arial" w:hAnsi="Arial" w:cs="Arial"/>
          <w:b/>
        </w:rPr>
        <w:t>Мотыгинского</w:t>
      </w:r>
      <w:proofErr w:type="spellEnd"/>
      <w:r w:rsidRPr="009458CE">
        <w:rPr>
          <w:rFonts w:ascii="Arial" w:hAnsi="Arial" w:cs="Arial"/>
          <w:b/>
        </w:rPr>
        <w:t xml:space="preserve"> района на 2019 и плановый период 2020 - 2021 г.г</w:t>
      </w:r>
      <w:r w:rsidRPr="009458CE">
        <w:rPr>
          <w:rFonts w:ascii="Arial" w:hAnsi="Arial" w:cs="Arial"/>
        </w:rPr>
        <w:t>.</w:t>
      </w:r>
    </w:p>
    <w:p w:rsidR="009458CE" w:rsidRPr="009458CE" w:rsidRDefault="009458CE" w:rsidP="009458C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9458CE" w:rsidRPr="009458CE" w:rsidRDefault="009458CE" w:rsidP="009458C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9458CE" w:rsidRPr="009458CE" w:rsidRDefault="009458CE" w:rsidP="009458C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458CE">
        <w:rPr>
          <w:rFonts w:ascii="Arial" w:hAnsi="Arial" w:cs="Arial"/>
        </w:rPr>
        <w:t xml:space="preserve">Заслушав и обсудив финансово-экономическое обоснование по вопросу передачи осуществления части полномочий администрации поселка Раздолинск администрации </w:t>
      </w:r>
      <w:proofErr w:type="spellStart"/>
      <w:r w:rsidRPr="009458CE">
        <w:rPr>
          <w:rFonts w:ascii="Arial" w:hAnsi="Arial" w:cs="Arial"/>
        </w:rPr>
        <w:t>Мотыгинского</w:t>
      </w:r>
      <w:proofErr w:type="spellEnd"/>
      <w:r w:rsidRPr="009458CE">
        <w:rPr>
          <w:rFonts w:ascii="Arial" w:hAnsi="Arial" w:cs="Arial"/>
        </w:rPr>
        <w:t xml:space="preserve"> района Красноярского края, руководствуясь частью 4 </w:t>
      </w:r>
      <w:hyperlink r:id="rId4" w:history="1">
        <w:r w:rsidRPr="009458CE">
          <w:rPr>
            <w:rFonts w:ascii="Arial" w:hAnsi="Arial" w:cs="Arial"/>
          </w:rPr>
          <w:t>статьи</w:t>
        </w:r>
        <w:r w:rsidRPr="009458CE">
          <w:rPr>
            <w:rFonts w:ascii="Arial" w:hAnsi="Arial" w:cs="Arial"/>
            <w:color w:val="0000FF"/>
          </w:rPr>
          <w:t xml:space="preserve"> </w:t>
        </w:r>
        <w:r w:rsidRPr="009458CE">
          <w:rPr>
            <w:rFonts w:ascii="Arial" w:hAnsi="Arial" w:cs="Arial"/>
          </w:rPr>
          <w:t>15</w:t>
        </w:r>
      </w:hyperlink>
      <w:r w:rsidRPr="009458CE">
        <w:rPr>
          <w:rFonts w:ascii="Arial" w:hAnsi="Arial" w:cs="Arial"/>
        </w:rPr>
        <w:t xml:space="preserve">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9458CE">
          <w:rPr>
            <w:rFonts w:ascii="Arial" w:hAnsi="Arial" w:cs="Arial"/>
          </w:rPr>
          <w:t>2003 г</w:t>
        </w:r>
      </w:smartTag>
      <w:r w:rsidRPr="009458CE">
        <w:rPr>
          <w:rFonts w:ascii="Arial" w:hAnsi="Arial" w:cs="Arial"/>
        </w:rPr>
        <w:t xml:space="preserve">. N 131-ФЗ "Об общих принципах организации местного самоуправления в Российской Федерации", Бюджетным </w:t>
      </w:r>
      <w:hyperlink r:id="rId5" w:history="1">
        <w:r w:rsidRPr="009458CE">
          <w:rPr>
            <w:rFonts w:ascii="Arial" w:hAnsi="Arial" w:cs="Arial"/>
          </w:rPr>
          <w:t>кодексом</w:t>
        </w:r>
      </w:hyperlink>
      <w:r w:rsidRPr="009458CE">
        <w:rPr>
          <w:rFonts w:ascii="Arial" w:hAnsi="Arial" w:cs="Arial"/>
        </w:rPr>
        <w:t xml:space="preserve"> Российской Федерации, Градостроительным кодексом Российской Федерации, Уставом поселка Раздолинск, </w:t>
      </w:r>
      <w:proofErr w:type="spellStart"/>
      <w:r w:rsidRPr="009458CE">
        <w:rPr>
          <w:rFonts w:ascii="Arial" w:hAnsi="Arial" w:cs="Arial"/>
        </w:rPr>
        <w:t>Раздолинский</w:t>
      </w:r>
      <w:proofErr w:type="spellEnd"/>
      <w:r w:rsidRPr="009458CE">
        <w:rPr>
          <w:rFonts w:ascii="Arial" w:hAnsi="Arial" w:cs="Arial"/>
        </w:rPr>
        <w:t xml:space="preserve"> поселковый Совет депутатов </w:t>
      </w:r>
    </w:p>
    <w:p w:rsidR="009458CE" w:rsidRPr="009458CE" w:rsidRDefault="009458CE" w:rsidP="009458C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458CE">
        <w:rPr>
          <w:rFonts w:ascii="Arial" w:hAnsi="Arial" w:cs="Arial"/>
          <w:b/>
        </w:rPr>
        <w:t>РЕШИЛ</w:t>
      </w:r>
      <w:r w:rsidRPr="009458CE">
        <w:rPr>
          <w:rFonts w:ascii="Arial" w:hAnsi="Arial" w:cs="Arial"/>
        </w:rPr>
        <w:t>:</w:t>
      </w:r>
    </w:p>
    <w:p w:rsidR="009458CE" w:rsidRPr="009458CE" w:rsidRDefault="009458CE" w:rsidP="009458C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458CE">
        <w:rPr>
          <w:rFonts w:ascii="Arial" w:hAnsi="Arial" w:cs="Arial"/>
        </w:rPr>
        <w:t xml:space="preserve">1. Администрации поселка Раздолинск передать администрации </w:t>
      </w:r>
      <w:proofErr w:type="spellStart"/>
      <w:r w:rsidRPr="009458CE">
        <w:rPr>
          <w:rFonts w:ascii="Arial" w:hAnsi="Arial" w:cs="Arial"/>
        </w:rPr>
        <w:t>Мотыгинского</w:t>
      </w:r>
      <w:proofErr w:type="spellEnd"/>
      <w:r w:rsidRPr="009458CE">
        <w:rPr>
          <w:rFonts w:ascii="Arial" w:hAnsi="Arial" w:cs="Arial"/>
        </w:rPr>
        <w:t xml:space="preserve">  района Красноярского края осуществление части своих полномочий на 2019 и плановый период 202-2021 г.г.:</w:t>
      </w:r>
    </w:p>
    <w:p w:rsidR="009458CE" w:rsidRPr="009458CE" w:rsidRDefault="009458CE" w:rsidP="009458CE">
      <w:pPr>
        <w:ind w:firstLine="709"/>
        <w:jc w:val="both"/>
        <w:rPr>
          <w:rFonts w:ascii="Arial" w:hAnsi="Arial" w:cs="Arial"/>
        </w:rPr>
      </w:pPr>
      <w:r w:rsidRPr="009458CE">
        <w:rPr>
          <w:rFonts w:ascii="Arial" w:hAnsi="Arial" w:cs="Arial"/>
        </w:rPr>
        <w:t>1) Подготовка и утверждение документов территориального планирования поселений;</w:t>
      </w:r>
    </w:p>
    <w:p w:rsidR="009458CE" w:rsidRPr="009458CE" w:rsidRDefault="009458CE" w:rsidP="009458CE">
      <w:pPr>
        <w:ind w:firstLine="709"/>
        <w:rPr>
          <w:rFonts w:ascii="Arial" w:hAnsi="Arial" w:cs="Arial"/>
        </w:rPr>
      </w:pPr>
      <w:r w:rsidRPr="009458CE">
        <w:rPr>
          <w:rFonts w:ascii="Arial" w:hAnsi="Arial" w:cs="Arial"/>
        </w:rPr>
        <w:t>2) утверждение местных нормативов градостроительного проектирования поселений;</w:t>
      </w:r>
    </w:p>
    <w:p w:rsidR="009458CE" w:rsidRPr="009458CE" w:rsidRDefault="009458CE" w:rsidP="009458CE">
      <w:pPr>
        <w:ind w:firstLine="709"/>
        <w:rPr>
          <w:rFonts w:ascii="Arial" w:hAnsi="Arial" w:cs="Arial"/>
        </w:rPr>
      </w:pPr>
      <w:r w:rsidRPr="009458CE">
        <w:rPr>
          <w:rFonts w:ascii="Arial" w:hAnsi="Arial" w:cs="Arial"/>
        </w:rPr>
        <w:t>3) утверждение правил землепользования и застройки поселений;</w:t>
      </w:r>
    </w:p>
    <w:p w:rsidR="009458CE" w:rsidRPr="009458CE" w:rsidRDefault="009458CE" w:rsidP="009458CE">
      <w:pPr>
        <w:ind w:firstLine="709"/>
        <w:rPr>
          <w:rFonts w:ascii="Arial" w:hAnsi="Arial" w:cs="Arial"/>
        </w:rPr>
      </w:pPr>
      <w:r w:rsidRPr="009458CE">
        <w:rPr>
          <w:rFonts w:ascii="Arial" w:hAnsi="Arial" w:cs="Arial"/>
        </w:rPr>
        <w:t xml:space="preserve">4)  утверждение  документации по планировке территории </w:t>
      </w:r>
    </w:p>
    <w:p w:rsidR="009458CE" w:rsidRPr="009458CE" w:rsidRDefault="009458CE" w:rsidP="009458CE">
      <w:pPr>
        <w:shd w:val="clear" w:color="auto" w:fill="FFFFFF"/>
        <w:spacing w:line="290" w:lineRule="atLeast"/>
        <w:ind w:firstLine="709"/>
        <w:jc w:val="both"/>
        <w:rPr>
          <w:rFonts w:ascii="Arial" w:hAnsi="Arial" w:cs="Arial"/>
        </w:rPr>
      </w:pPr>
      <w:r w:rsidRPr="009458CE">
        <w:rPr>
          <w:rFonts w:ascii="Arial" w:hAnsi="Arial" w:cs="Arial"/>
        </w:rPr>
        <w:t>5) выдача разрешений  на строительство, разрешений на ввод объектов в эксплуатацию при осуществлении строительства, реконструкции, капитального ремонта объектов капитального строительства, расположенных на территории поселения;</w:t>
      </w:r>
    </w:p>
    <w:p w:rsidR="009458CE" w:rsidRPr="009458CE" w:rsidRDefault="009458CE" w:rsidP="009458CE">
      <w:pPr>
        <w:shd w:val="clear" w:color="auto" w:fill="FFFFFF"/>
        <w:spacing w:line="290" w:lineRule="atLeast"/>
        <w:ind w:firstLine="709"/>
        <w:jc w:val="both"/>
        <w:rPr>
          <w:rFonts w:ascii="Arial" w:hAnsi="Arial" w:cs="Arial"/>
          <w:color w:val="333333"/>
        </w:rPr>
      </w:pPr>
      <w:r w:rsidRPr="009458CE">
        <w:rPr>
          <w:rFonts w:ascii="Arial" w:hAnsi="Arial" w:cs="Arial"/>
          <w:color w:val="333333"/>
        </w:rPr>
        <w:t>5.1) направление уведомлений, предусмотренных </w:t>
      </w:r>
      <w:hyperlink r:id="rId6" w:anchor="dst2601" w:history="1">
        <w:r w:rsidRPr="009458CE">
          <w:rPr>
            <w:rFonts w:ascii="Arial" w:hAnsi="Arial" w:cs="Arial"/>
          </w:rPr>
          <w:t>пунктом 2 части 7</w:t>
        </w:r>
      </w:hyperlink>
      <w:r w:rsidRPr="009458CE">
        <w:rPr>
          <w:rFonts w:ascii="Arial" w:hAnsi="Arial" w:cs="Arial"/>
        </w:rPr>
        <w:t>, </w:t>
      </w:r>
      <w:hyperlink r:id="rId7" w:anchor="dst2605" w:history="1">
        <w:r w:rsidRPr="009458CE">
          <w:rPr>
            <w:rFonts w:ascii="Arial" w:hAnsi="Arial" w:cs="Arial"/>
          </w:rPr>
          <w:t>пунктом 3 части 8 статьи 51.1</w:t>
        </w:r>
      </w:hyperlink>
      <w:r w:rsidRPr="009458CE">
        <w:rPr>
          <w:rFonts w:ascii="Arial" w:hAnsi="Arial" w:cs="Arial"/>
        </w:rPr>
        <w:t> и </w:t>
      </w:r>
      <w:hyperlink r:id="rId8" w:anchor="dst2665" w:history="1">
        <w:r w:rsidRPr="009458CE">
          <w:rPr>
            <w:rFonts w:ascii="Arial" w:hAnsi="Arial" w:cs="Arial"/>
          </w:rPr>
          <w:t>пунктом 5 части 19 статьи 55</w:t>
        </w:r>
      </w:hyperlink>
      <w:r w:rsidRPr="009458CE">
        <w:rPr>
          <w:rFonts w:ascii="Arial" w:hAnsi="Arial" w:cs="Arial"/>
          <w:color w:val="333333"/>
        </w:rPr>
        <w:t> Градостроительного кодекса, при осуществлении строительства, реконструкции объектов индивидуального жилищного строительства, садовых домов на земельных участках, расположенных на территории поселения;</w:t>
      </w:r>
      <w:bookmarkStart w:id="0" w:name="dst14"/>
      <w:bookmarkEnd w:id="0"/>
    </w:p>
    <w:p w:rsidR="009458CE" w:rsidRPr="009458CE" w:rsidRDefault="009458CE" w:rsidP="009458CE">
      <w:pPr>
        <w:shd w:val="clear" w:color="auto" w:fill="FFFFFF"/>
        <w:spacing w:line="290" w:lineRule="atLeast"/>
        <w:ind w:firstLine="709"/>
        <w:jc w:val="both"/>
        <w:rPr>
          <w:rFonts w:ascii="Arial" w:hAnsi="Arial" w:cs="Arial"/>
          <w:color w:val="333333"/>
        </w:rPr>
      </w:pPr>
      <w:r w:rsidRPr="009458CE">
        <w:rPr>
          <w:rFonts w:ascii="Arial" w:hAnsi="Arial" w:cs="Arial"/>
          <w:color w:val="333333"/>
        </w:rPr>
        <w:t>6) принятие решений о развитии застроенных территорий;</w:t>
      </w:r>
    </w:p>
    <w:p w:rsidR="009458CE" w:rsidRPr="009458CE" w:rsidRDefault="009458CE" w:rsidP="009458CE">
      <w:pPr>
        <w:shd w:val="clear" w:color="auto" w:fill="FFFFFF"/>
        <w:spacing w:line="290" w:lineRule="atLeast"/>
        <w:ind w:firstLine="709"/>
        <w:jc w:val="both"/>
        <w:rPr>
          <w:rFonts w:ascii="Arial" w:hAnsi="Arial" w:cs="Arial"/>
          <w:color w:val="333333"/>
        </w:rPr>
      </w:pPr>
      <w:bookmarkStart w:id="1" w:name="dst583"/>
      <w:bookmarkEnd w:id="1"/>
      <w:r w:rsidRPr="009458CE">
        <w:rPr>
          <w:rFonts w:ascii="Arial" w:hAnsi="Arial" w:cs="Arial"/>
          <w:color w:val="333333"/>
        </w:rPr>
        <w:t>7) проведение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указанных объектов, требованиями проектной документации, выдача рекомендаций о мерах по устранению выявленных нарушений в случаях, предусмотренных Градостроительным кодексом;</w:t>
      </w:r>
    </w:p>
    <w:p w:rsidR="009458CE" w:rsidRPr="009458CE" w:rsidRDefault="009458CE" w:rsidP="009458CE">
      <w:pPr>
        <w:shd w:val="clear" w:color="auto" w:fill="FFFFFF"/>
        <w:spacing w:line="290" w:lineRule="atLeast"/>
        <w:ind w:firstLine="709"/>
        <w:jc w:val="both"/>
        <w:rPr>
          <w:rFonts w:ascii="Arial" w:hAnsi="Arial" w:cs="Arial"/>
          <w:color w:val="333333"/>
        </w:rPr>
      </w:pPr>
      <w:bookmarkStart w:id="2" w:name="dst1210"/>
      <w:bookmarkEnd w:id="2"/>
      <w:r w:rsidRPr="009458CE">
        <w:rPr>
          <w:rFonts w:ascii="Arial" w:hAnsi="Arial" w:cs="Arial"/>
          <w:color w:val="333333"/>
        </w:rPr>
        <w:t>8) разработка и утверждение программ комплексного развития систем коммунальной инфраструктуры поселений, программ комплексного развития транспортной инфраструктуры поселений, программ комплексного развития социальной инфраструктуры поселений;</w:t>
      </w:r>
    </w:p>
    <w:p w:rsidR="009458CE" w:rsidRPr="009458CE" w:rsidRDefault="009458CE" w:rsidP="009458CE">
      <w:pPr>
        <w:shd w:val="clear" w:color="auto" w:fill="FFFFFF"/>
        <w:spacing w:line="290" w:lineRule="atLeast"/>
        <w:ind w:firstLine="709"/>
        <w:jc w:val="both"/>
        <w:rPr>
          <w:rFonts w:ascii="Arial" w:hAnsi="Arial" w:cs="Arial"/>
          <w:color w:val="333333"/>
        </w:rPr>
      </w:pPr>
      <w:bookmarkStart w:id="3" w:name="dst2001"/>
      <w:bookmarkStart w:id="4" w:name="dst2002"/>
      <w:bookmarkEnd w:id="3"/>
      <w:bookmarkEnd w:id="4"/>
      <w:r w:rsidRPr="009458CE">
        <w:rPr>
          <w:rFonts w:ascii="Arial" w:hAnsi="Arial" w:cs="Arial"/>
          <w:color w:val="333333"/>
        </w:rPr>
        <w:lastRenderedPageBreak/>
        <w:t>9) принятие решения о комплексном развитии территории по инициативе органа местного самоуправления;</w:t>
      </w:r>
    </w:p>
    <w:p w:rsidR="009458CE" w:rsidRPr="009458CE" w:rsidRDefault="009458CE" w:rsidP="009458CE">
      <w:pPr>
        <w:autoSpaceDE w:val="0"/>
        <w:ind w:firstLine="709"/>
        <w:jc w:val="both"/>
        <w:rPr>
          <w:rFonts w:ascii="Arial" w:hAnsi="Arial" w:cs="Arial"/>
        </w:rPr>
      </w:pPr>
    </w:p>
    <w:p w:rsidR="009458CE" w:rsidRPr="009458CE" w:rsidRDefault="009458CE" w:rsidP="009458C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458CE">
        <w:rPr>
          <w:rFonts w:ascii="Arial" w:hAnsi="Arial" w:cs="Arial"/>
        </w:rPr>
        <w:t xml:space="preserve">2. Администрации поселка Раздолинск заключить соглашение с администрацией </w:t>
      </w:r>
      <w:proofErr w:type="spellStart"/>
      <w:r w:rsidRPr="009458CE">
        <w:rPr>
          <w:rFonts w:ascii="Arial" w:hAnsi="Arial" w:cs="Arial"/>
        </w:rPr>
        <w:t>Мотыгинского</w:t>
      </w:r>
      <w:proofErr w:type="spellEnd"/>
      <w:r w:rsidRPr="009458CE">
        <w:rPr>
          <w:rFonts w:ascii="Arial" w:hAnsi="Arial" w:cs="Arial"/>
        </w:rPr>
        <w:t xml:space="preserve"> района Красноярского края о передаче ей осуществления части своих полномочий согласно </w:t>
      </w:r>
      <w:hyperlink r:id="rId9" w:history="1">
        <w:r w:rsidRPr="009458CE">
          <w:rPr>
            <w:rFonts w:ascii="Arial" w:hAnsi="Arial" w:cs="Arial"/>
          </w:rPr>
          <w:t>пункту 1</w:t>
        </w:r>
      </w:hyperlink>
      <w:r w:rsidRPr="009458CE">
        <w:rPr>
          <w:rFonts w:ascii="Arial" w:hAnsi="Arial" w:cs="Arial"/>
        </w:rPr>
        <w:t xml:space="preserve"> данного решения.</w:t>
      </w:r>
    </w:p>
    <w:p w:rsidR="009458CE" w:rsidRPr="009458CE" w:rsidRDefault="009458CE" w:rsidP="009458C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458CE">
        <w:rPr>
          <w:rFonts w:ascii="Arial" w:hAnsi="Arial" w:cs="Arial"/>
        </w:rPr>
        <w:t>3. Решение опубликовать (обнародовать) в периодическом печатном издании «</w:t>
      </w:r>
      <w:proofErr w:type="spellStart"/>
      <w:r w:rsidRPr="009458CE">
        <w:rPr>
          <w:rFonts w:ascii="Arial" w:hAnsi="Arial" w:cs="Arial"/>
        </w:rPr>
        <w:t>Раздолинский</w:t>
      </w:r>
      <w:proofErr w:type="spellEnd"/>
      <w:r w:rsidRPr="009458CE">
        <w:rPr>
          <w:rFonts w:ascii="Arial" w:hAnsi="Arial" w:cs="Arial"/>
        </w:rPr>
        <w:t xml:space="preserve"> вестник».</w:t>
      </w:r>
    </w:p>
    <w:p w:rsidR="009458CE" w:rsidRPr="009458CE" w:rsidRDefault="009458CE" w:rsidP="009458C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458CE">
        <w:rPr>
          <w:rFonts w:ascii="Arial" w:hAnsi="Arial" w:cs="Arial"/>
        </w:rPr>
        <w:t>4. Контроль за исполнением данного решения возложить на постоянную комиссию поселкового Совета депутатов по жилищным вопросам и благоустройству (Матвеев П.А.).</w:t>
      </w:r>
    </w:p>
    <w:p w:rsidR="009458CE" w:rsidRPr="009458CE" w:rsidRDefault="009458CE" w:rsidP="009458C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9458CE" w:rsidRPr="009458CE" w:rsidRDefault="009458CE" w:rsidP="009458CE">
      <w:pPr>
        <w:rPr>
          <w:rFonts w:ascii="Arial" w:hAnsi="Arial" w:cs="Arial"/>
        </w:rPr>
      </w:pPr>
    </w:p>
    <w:p w:rsidR="009458CE" w:rsidRPr="009458CE" w:rsidRDefault="009458CE" w:rsidP="009458CE">
      <w:pPr>
        <w:rPr>
          <w:rFonts w:ascii="Arial" w:hAnsi="Arial" w:cs="Arial"/>
        </w:rPr>
      </w:pPr>
    </w:p>
    <w:p w:rsidR="009458CE" w:rsidRPr="009458CE" w:rsidRDefault="009458CE" w:rsidP="009458CE">
      <w:pPr>
        <w:rPr>
          <w:rFonts w:ascii="Arial" w:hAnsi="Arial" w:cs="Arial"/>
        </w:rPr>
      </w:pPr>
    </w:p>
    <w:p w:rsidR="009458CE" w:rsidRPr="009458CE" w:rsidRDefault="009458CE" w:rsidP="009458CE">
      <w:pPr>
        <w:rPr>
          <w:rFonts w:ascii="Arial" w:hAnsi="Arial" w:cs="Arial"/>
        </w:rPr>
      </w:pPr>
    </w:p>
    <w:tbl>
      <w:tblPr>
        <w:tblW w:w="9889" w:type="dxa"/>
        <w:tblLook w:val="04A0"/>
      </w:tblPr>
      <w:tblGrid>
        <w:gridCol w:w="4786"/>
        <w:gridCol w:w="992"/>
        <w:gridCol w:w="4111"/>
      </w:tblGrid>
      <w:tr w:rsidR="009458CE" w:rsidRPr="009458CE" w:rsidTr="003038F4">
        <w:tc>
          <w:tcPr>
            <w:tcW w:w="4786" w:type="dxa"/>
          </w:tcPr>
          <w:p w:rsidR="009458CE" w:rsidRPr="009458CE" w:rsidRDefault="009458CE" w:rsidP="003038F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458CE">
              <w:rPr>
                <w:rFonts w:ascii="Arial" w:hAnsi="Arial" w:cs="Arial"/>
              </w:rPr>
              <w:t xml:space="preserve">Председатель </w:t>
            </w:r>
            <w:proofErr w:type="spellStart"/>
            <w:r w:rsidRPr="009458CE">
              <w:rPr>
                <w:rFonts w:ascii="Arial" w:hAnsi="Arial" w:cs="Arial"/>
              </w:rPr>
              <w:t>Раздолинского</w:t>
            </w:r>
            <w:proofErr w:type="spellEnd"/>
            <w:r w:rsidRPr="009458CE">
              <w:rPr>
                <w:rFonts w:ascii="Arial" w:hAnsi="Arial" w:cs="Arial"/>
              </w:rPr>
              <w:t xml:space="preserve"> поселкового Совета депутатов</w:t>
            </w:r>
          </w:p>
        </w:tc>
        <w:tc>
          <w:tcPr>
            <w:tcW w:w="992" w:type="dxa"/>
          </w:tcPr>
          <w:p w:rsidR="009458CE" w:rsidRPr="009458CE" w:rsidRDefault="009458CE" w:rsidP="003038F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9458CE" w:rsidRPr="009458CE" w:rsidRDefault="009458CE" w:rsidP="003038F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458CE">
              <w:rPr>
                <w:rFonts w:ascii="Arial" w:hAnsi="Arial" w:cs="Arial"/>
              </w:rPr>
              <w:t xml:space="preserve">Глава поселка </w:t>
            </w:r>
            <w:proofErr w:type="spellStart"/>
            <w:r w:rsidRPr="009458CE">
              <w:rPr>
                <w:rFonts w:ascii="Arial" w:hAnsi="Arial" w:cs="Arial"/>
              </w:rPr>
              <w:t>Раздолинска</w:t>
            </w:r>
            <w:proofErr w:type="spellEnd"/>
          </w:p>
        </w:tc>
      </w:tr>
      <w:tr w:rsidR="009458CE" w:rsidRPr="009458CE" w:rsidTr="003038F4">
        <w:tc>
          <w:tcPr>
            <w:tcW w:w="4786" w:type="dxa"/>
          </w:tcPr>
          <w:p w:rsidR="009458CE" w:rsidRPr="009458CE" w:rsidRDefault="009458CE" w:rsidP="003038F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9458CE" w:rsidRPr="009458CE" w:rsidRDefault="009458CE" w:rsidP="003038F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9458CE" w:rsidRPr="009458CE" w:rsidRDefault="009458CE" w:rsidP="003038F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9458CE" w:rsidRPr="009458CE" w:rsidTr="003038F4">
        <w:tc>
          <w:tcPr>
            <w:tcW w:w="4786" w:type="dxa"/>
          </w:tcPr>
          <w:p w:rsidR="009458CE" w:rsidRPr="009458CE" w:rsidRDefault="009458CE" w:rsidP="003038F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458CE">
              <w:rPr>
                <w:rFonts w:ascii="Arial" w:hAnsi="Arial" w:cs="Arial"/>
              </w:rPr>
              <w:t>______________  Н.В. Причина</w:t>
            </w:r>
          </w:p>
        </w:tc>
        <w:tc>
          <w:tcPr>
            <w:tcW w:w="992" w:type="dxa"/>
          </w:tcPr>
          <w:p w:rsidR="009458CE" w:rsidRPr="009458CE" w:rsidRDefault="009458CE" w:rsidP="003038F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9458CE" w:rsidRPr="009458CE" w:rsidRDefault="009458CE" w:rsidP="003038F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458CE">
              <w:rPr>
                <w:rFonts w:ascii="Arial" w:hAnsi="Arial" w:cs="Arial"/>
              </w:rPr>
              <w:t>______________ А.Н. Якимчук</w:t>
            </w:r>
          </w:p>
        </w:tc>
      </w:tr>
    </w:tbl>
    <w:p w:rsidR="009458CE" w:rsidRPr="009458CE" w:rsidRDefault="009458CE" w:rsidP="009458CE">
      <w:pPr>
        <w:rPr>
          <w:rFonts w:ascii="Arial" w:hAnsi="Arial" w:cs="Arial"/>
        </w:rPr>
      </w:pPr>
    </w:p>
    <w:p w:rsidR="009458CE" w:rsidRPr="009458CE" w:rsidRDefault="009458CE" w:rsidP="009458CE">
      <w:pPr>
        <w:rPr>
          <w:rFonts w:ascii="Arial" w:hAnsi="Arial" w:cs="Arial"/>
        </w:rPr>
      </w:pPr>
    </w:p>
    <w:p w:rsidR="00415CBB" w:rsidRDefault="00415CBB" w:rsidP="00415CB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Периодическое печатное издание "</w:t>
      </w:r>
      <w:proofErr w:type="spellStart"/>
      <w:r>
        <w:rPr>
          <w:rFonts w:ascii="Arial" w:hAnsi="Arial" w:cs="Arial"/>
        </w:rPr>
        <w:t>Раздолинский</w:t>
      </w:r>
      <w:proofErr w:type="spellEnd"/>
      <w:r>
        <w:rPr>
          <w:rFonts w:ascii="Arial" w:hAnsi="Arial" w:cs="Arial"/>
        </w:rPr>
        <w:t xml:space="preserve"> вестник"</w:t>
      </w:r>
    </w:p>
    <w:p w:rsidR="00A026EA" w:rsidRPr="009458CE" w:rsidRDefault="00415CBB" w:rsidP="00415CBB">
      <w:pPr>
        <w:rPr>
          <w:rFonts w:ascii="Arial" w:hAnsi="Arial" w:cs="Arial"/>
        </w:rPr>
      </w:pPr>
      <w:r>
        <w:rPr>
          <w:rFonts w:ascii="Arial" w:hAnsi="Arial" w:cs="Arial"/>
        </w:rPr>
        <w:t>№ 4(214) от 16.04.2019</w:t>
      </w:r>
    </w:p>
    <w:sectPr w:rsidR="00A026EA" w:rsidRPr="009458CE" w:rsidSect="00666726">
      <w:pgSz w:w="11905" w:h="16838" w:code="9"/>
      <w:pgMar w:top="1134" w:right="850" w:bottom="568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characterSpacingControl w:val="doNotCompress"/>
  <w:compat/>
  <w:rsids>
    <w:rsidRoot w:val="009458CE"/>
    <w:rsid w:val="00356F4A"/>
    <w:rsid w:val="00415CBB"/>
    <w:rsid w:val="009458CE"/>
    <w:rsid w:val="00A02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8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458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1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01011/935a657a2b5f7c7a6436cb756694bb2d649c7a00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301011/fe0cad704c69e3b97bf615f0437ecf1996a57677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01011/fe0cad704c69e3b97bf615f0437ecf1996a57677/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11600C5CD8938E457141EA558C91A421B94CC740C275593A147A9B76E221dCE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11600C5CD8938E457141EA558C91A421B94FC243CA71593A147A9B76E21CC33E63D2593A4E8208CE29d6E" TargetMode="External"/><Relationship Id="rId9" Type="http://schemas.openxmlformats.org/officeDocument/2006/relationships/hyperlink" Target="consultantplus://offline/ref=11600C5CD8938E457141F6558B91A421BA48C243C97904301C239774E5139C29649B553B4E82082Cd8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624</Words>
  <Characters>3558</Characters>
  <Application>Microsoft Office Word</Application>
  <DocSecurity>0</DocSecurity>
  <Lines>29</Lines>
  <Paragraphs>8</Paragraphs>
  <ScaleCrop>false</ScaleCrop>
  <Company>Microsoft</Company>
  <LinksUpToDate>false</LinksUpToDate>
  <CharactersWithSpaces>4174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2019-04-25T03:31:00Z</cp:lastPrinted>
  <dcterms:created xsi:type="dcterms:W3CDTF">2019-04-25T03:31:00Z</dcterms:created>
  <dcterms:modified xsi:type="dcterms:W3CDTF">2019-04-25T07:37:00Z</dcterms:modified>
</cp:coreProperties>
</file>