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9" w:rsidRDefault="00BD4809" w:rsidP="00BD480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9288D">
        <w:rPr>
          <w:color w:val="333333"/>
          <w:sz w:val="28"/>
          <w:szCs w:val="28"/>
        </w:rPr>
        <w:t xml:space="preserve">Прокуратура </w:t>
      </w:r>
      <w:proofErr w:type="spellStart"/>
      <w:r w:rsidRPr="00A9288D">
        <w:rPr>
          <w:color w:val="333333"/>
          <w:sz w:val="28"/>
          <w:szCs w:val="28"/>
        </w:rPr>
        <w:t>Мотыгинского</w:t>
      </w:r>
      <w:proofErr w:type="spellEnd"/>
      <w:r w:rsidRPr="00A9288D">
        <w:rPr>
          <w:color w:val="333333"/>
          <w:sz w:val="28"/>
          <w:szCs w:val="28"/>
        </w:rPr>
        <w:t xml:space="preserve"> района провела проверку соблюдения законодательства о лесопользовании.</w:t>
      </w:r>
    </w:p>
    <w:p w:rsidR="00BD4809" w:rsidRPr="00A9288D" w:rsidRDefault="00BD4809" w:rsidP="00BD480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9288D">
        <w:rPr>
          <w:color w:val="333333"/>
          <w:sz w:val="28"/>
          <w:szCs w:val="28"/>
        </w:rPr>
        <w:t>В рамках работы территориальной мобильной межведомственной рабочей группы по пресечению правонарушений и преступлений в лесной сфере работник прокуратуры района совместно с КГКУ «Лесная охрана» выехал в район возможной рубки лесных насаждений.</w:t>
      </w:r>
    </w:p>
    <w:p w:rsidR="00BD4809" w:rsidRPr="00A9288D" w:rsidRDefault="00BD4809" w:rsidP="00BD480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9288D">
        <w:rPr>
          <w:color w:val="333333"/>
          <w:sz w:val="28"/>
          <w:szCs w:val="28"/>
        </w:rPr>
        <w:t xml:space="preserve">При осмотре территории в лесном массиве были обнаружены два гражданина, производящие рубку деревьев. Законных оснований для заготовки древесины они не имели. В связи </w:t>
      </w:r>
      <w:proofErr w:type="gramStart"/>
      <w:r w:rsidRPr="00A9288D">
        <w:rPr>
          <w:color w:val="333333"/>
          <w:sz w:val="28"/>
          <w:szCs w:val="28"/>
        </w:rPr>
        <w:t>с</w:t>
      </w:r>
      <w:proofErr w:type="gramEnd"/>
      <w:r w:rsidRPr="00A9288D">
        <w:rPr>
          <w:color w:val="333333"/>
          <w:sz w:val="28"/>
          <w:szCs w:val="28"/>
        </w:rPr>
        <w:t xml:space="preserve"> своевременностью пресечения незаконных действий лесорубов ущерб, причиненный государственному лесному фонду, составил около 80 тыс. руб.</w:t>
      </w:r>
    </w:p>
    <w:p w:rsidR="00BD4809" w:rsidRPr="00A9288D" w:rsidRDefault="00BD4809" w:rsidP="00BD480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9288D">
        <w:rPr>
          <w:color w:val="333333"/>
          <w:sz w:val="28"/>
          <w:szCs w:val="28"/>
        </w:rPr>
        <w:t xml:space="preserve">Материалы проверки направлены прокуратурой района в следственные органы для решения вопроса об уголовном преследовании виновных лиц. По результатам их рассмотрения возбуждено уголовное дело по п. «а, </w:t>
      </w:r>
      <w:proofErr w:type="gramStart"/>
      <w:r w:rsidRPr="00A9288D">
        <w:rPr>
          <w:color w:val="333333"/>
          <w:sz w:val="28"/>
          <w:szCs w:val="28"/>
        </w:rPr>
        <w:t>г</w:t>
      </w:r>
      <w:proofErr w:type="gramEnd"/>
      <w:r w:rsidRPr="00A9288D">
        <w:rPr>
          <w:color w:val="333333"/>
          <w:sz w:val="28"/>
          <w:szCs w:val="28"/>
        </w:rPr>
        <w:t>» ч. 2 ст. 260 УК РФ (незаконная рубка лесных насаждений).</w:t>
      </w:r>
    </w:p>
    <w:p w:rsidR="00BD4809" w:rsidRPr="00A9288D" w:rsidRDefault="00BD4809" w:rsidP="00BD480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9288D">
        <w:rPr>
          <w:color w:val="333333"/>
          <w:sz w:val="28"/>
          <w:szCs w:val="28"/>
        </w:rPr>
        <w:t>Ход предварительного следствия находится на контроле в прокуратуре района.</w:t>
      </w:r>
    </w:p>
    <w:p w:rsidR="00BD4809" w:rsidRPr="00A9288D" w:rsidRDefault="00BD4809" w:rsidP="00BD480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9288D">
        <w:rPr>
          <w:color w:val="333333"/>
          <w:sz w:val="28"/>
          <w:szCs w:val="28"/>
        </w:rPr>
        <w:t>Вопросы защиты лесов стоят на особом контроле в органах прокуратуры. В рамках разработанного и утвержденного комплексного плана декриминализации экологии и природопользования реализуются мероприятия, направленные на пресечение преступлений, связанных с незаконными рубками лесных насаждений.</w:t>
      </w:r>
    </w:p>
    <w:p w:rsidR="00657932" w:rsidRDefault="00657932"/>
    <w:sectPr w:rsidR="00657932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023885"/>
    <w:rsid w:val="00527C6F"/>
    <w:rsid w:val="00657932"/>
    <w:rsid w:val="006D1E7E"/>
    <w:rsid w:val="008A683F"/>
    <w:rsid w:val="009B7C02"/>
    <w:rsid w:val="009D7D40"/>
    <w:rsid w:val="00BD4809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2020-11-02T05:14:00Z</dcterms:created>
  <dcterms:modified xsi:type="dcterms:W3CDTF">2020-11-02T05:14:00Z</dcterms:modified>
</cp:coreProperties>
</file>