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24:26:0201002:128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12FD5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с кадастровым номером 24:26:0201002:128, площадью 675 кв.м., государственная собственность на который не разграничена, с категорией земель: «земли населенных пунктов», видом разрешенного использования: общественное питание. Адрес (местоположение): </w:t>
      </w:r>
      <w:proofErr w:type="gramStart"/>
      <w:r w:rsidR="00E12FD5" w:rsidRPr="00E12FD5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Ангарская, примерно в 63 м на северо-восток, от перекрестка ул. Ангарская и ул. Мира.</w:t>
      </w:r>
      <w:proofErr w:type="gramEnd"/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(начальный размер ежегодной арендной платы) в сумме </w:t>
      </w:r>
      <w:r w:rsidR="00631C11" w:rsidRPr="000638F2">
        <w:rPr>
          <w:rFonts w:ascii="Times New Roman" w:hAnsi="Times New Roman" w:cs="Times New Roman"/>
          <w:b/>
          <w:sz w:val="24"/>
          <w:szCs w:val="24"/>
        </w:rPr>
        <w:t>17 988 руб.00 копеек</w:t>
      </w:r>
      <w:r w:rsidR="00631C11" w:rsidRPr="00631C11">
        <w:rPr>
          <w:rFonts w:ascii="Times New Roman" w:hAnsi="Times New Roman" w:cs="Times New Roman"/>
          <w:sz w:val="24"/>
          <w:szCs w:val="24"/>
        </w:rPr>
        <w:t xml:space="preserve"> (семнадцать тысяч девятьсот восемьдесят восемь рублей 00 копеек) </w:t>
      </w:r>
      <w:r w:rsidR="0054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27.07.2006г. № 152-ФЗ «О персональных данных»  даю согласие на обработку моих персональных данных, т.е. на совершение действий, предусмотренных п.3. ст.3. Федерального закона «О персональных данных»__________________________________________________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2018 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rPr>
          <w:rFonts w:ascii="Times New Roman" w:hAnsi="Times New Roman" w:cs="Times New Roman"/>
          <w:sz w:val="20"/>
          <w:szCs w:val="20"/>
        </w:rPr>
      </w:pPr>
    </w:p>
    <w:p w:rsidR="00D348FD" w:rsidRDefault="00D348FD" w:rsidP="00950111">
      <w:pPr>
        <w:rPr>
          <w:rFonts w:ascii="Times New Roman" w:hAnsi="Times New Roman" w:cs="Times New Roman"/>
          <w:sz w:val="20"/>
          <w:szCs w:val="20"/>
        </w:rPr>
      </w:pPr>
    </w:p>
    <w:sectPr w:rsidR="00D348FD" w:rsidSect="002E5B12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0111"/>
    <w:rsid w:val="00006E7F"/>
    <w:rsid w:val="00037E93"/>
    <w:rsid w:val="000438DA"/>
    <w:rsid w:val="000638F2"/>
    <w:rsid w:val="00073FCB"/>
    <w:rsid w:val="0008036C"/>
    <w:rsid w:val="000A3485"/>
    <w:rsid w:val="000E6953"/>
    <w:rsid w:val="001260E3"/>
    <w:rsid w:val="00140D92"/>
    <w:rsid w:val="001467DB"/>
    <w:rsid w:val="00151A51"/>
    <w:rsid w:val="0015395D"/>
    <w:rsid w:val="001D6DF1"/>
    <w:rsid w:val="00210054"/>
    <w:rsid w:val="00266C93"/>
    <w:rsid w:val="002B4DDF"/>
    <w:rsid w:val="002B742B"/>
    <w:rsid w:val="002D0204"/>
    <w:rsid w:val="002E5B12"/>
    <w:rsid w:val="002E6265"/>
    <w:rsid w:val="002E69C9"/>
    <w:rsid w:val="00303B43"/>
    <w:rsid w:val="003206D9"/>
    <w:rsid w:val="00330566"/>
    <w:rsid w:val="00350F02"/>
    <w:rsid w:val="00425C1E"/>
    <w:rsid w:val="00455C7B"/>
    <w:rsid w:val="00462FB7"/>
    <w:rsid w:val="00482DFB"/>
    <w:rsid w:val="004A0D4B"/>
    <w:rsid w:val="0053421C"/>
    <w:rsid w:val="00536C0B"/>
    <w:rsid w:val="0054311F"/>
    <w:rsid w:val="0056431A"/>
    <w:rsid w:val="005D26D6"/>
    <w:rsid w:val="00614918"/>
    <w:rsid w:val="00631C11"/>
    <w:rsid w:val="0063627B"/>
    <w:rsid w:val="0065709B"/>
    <w:rsid w:val="00683D84"/>
    <w:rsid w:val="00690996"/>
    <w:rsid w:val="006936FB"/>
    <w:rsid w:val="006B1CEE"/>
    <w:rsid w:val="006B5F8B"/>
    <w:rsid w:val="006C35DD"/>
    <w:rsid w:val="006D3571"/>
    <w:rsid w:val="006E1AAB"/>
    <w:rsid w:val="006E6B14"/>
    <w:rsid w:val="006E6CC2"/>
    <w:rsid w:val="007114FD"/>
    <w:rsid w:val="00736190"/>
    <w:rsid w:val="0077541D"/>
    <w:rsid w:val="007C5D79"/>
    <w:rsid w:val="007D7E78"/>
    <w:rsid w:val="007F531A"/>
    <w:rsid w:val="008015D9"/>
    <w:rsid w:val="00804401"/>
    <w:rsid w:val="00821A19"/>
    <w:rsid w:val="0085001F"/>
    <w:rsid w:val="00870F7A"/>
    <w:rsid w:val="008C1E8A"/>
    <w:rsid w:val="00950111"/>
    <w:rsid w:val="00993F92"/>
    <w:rsid w:val="00A14186"/>
    <w:rsid w:val="00A4305C"/>
    <w:rsid w:val="00A52A48"/>
    <w:rsid w:val="00AA1CE4"/>
    <w:rsid w:val="00AC4768"/>
    <w:rsid w:val="00AD0820"/>
    <w:rsid w:val="00AF3EDD"/>
    <w:rsid w:val="00B02A93"/>
    <w:rsid w:val="00B25E93"/>
    <w:rsid w:val="00B73736"/>
    <w:rsid w:val="00BC415D"/>
    <w:rsid w:val="00C101D5"/>
    <w:rsid w:val="00C1396B"/>
    <w:rsid w:val="00C63C2F"/>
    <w:rsid w:val="00C80B3D"/>
    <w:rsid w:val="00C83D1D"/>
    <w:rsid w:val="00C91C14"/>
    <w:rsid w:val="00C96B15"/>
    <w:rsid w:val="00CF0AB3"/>
    <w:rsid w:val="00D3293B"/>
    <w:rsid w:val="00D348FD"/>
    <w:rsid w:val="00D74A32"/>
    <w:rsid w:val="00DA0AEA"/>
    <w:rsid w:val="00DB72C0"/>
    <w:rsid w:val="00DC6463"/>
    <w:rsid w:val="00DC6C83"/>
    <w:rsid w:val="00E12FD5"/>
    <w:rsid w:val="00E15D04"/>
    <w:rsid w:val="00E86332"/>
    <w:rsid w:val="00EA259F"/>
    <w:rsid w:val="00EF2F62"/>
    <w:rsid w:val="00F03833"/>
    <w:rsid w:val="00F05357"/>
    <w:rsid w:val="00F2409F"/>
    <w:rsid w:val="00F3559C"/>
    <w:rsid w:val="00F44706"/>
    <w:rsid w:val="00F55255"/>
    <w:rsid w:val="00FA693E"/>
    <w:rsid w:val="00FD4351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E731-BD08-44E5-99F9-54452EF2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2018-11-16T07:12:00Z</cp:lastPrinted>
  <dcterms:created xsi:type="dcterms:W3CDTF">2018-01-12T07:39:00Z</dcterms:created>
  <dcterms:modified xsi:type="dcterms:W3CDTF">2018-11-16T07:44:00Z</dcterms:modified>
</cp:coreProperties>
</file>