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B2" w:rsidRDefault="00DB1D28" w:rsidP="00537BB2">
      <w:pPr>
        <w:pStyle w:val="1"/>
        <w:numPr>
          <w:ilvl w:val="0"/>
          <w:numId w:val="0"/>
        </w:numPr>
        <w:suppressAutoHyphens/>
        <w:spacing w:line="240" w:lineRule="auto"/>
        <w:ind w:left="2"/>
        <w:rPr>
          <w:rFonts w:ascii="Times New Roman" w:hAnsi="Times New Roman" w:cs="Times New Roman"/>
        </w:rPr>
      </w:pPr>
      <w:r w:rsidRPr="0022044C">
        <w:rPr>
          <w:rFonts w:ascii="Times New Roman" w:hAnsi="Times New Roman" w:cs="Times New Roman"/>
        </w:rPr>
        <w:t xml:space="preserve">Информационное сообщение о продаже </w:t>
      </w:r>
      <w:r w:rsidR="005B4D17" w:rsidRPr="0022044C">
        <w:rPr>
          <w:rFonts w:ascii="Times New Roman" w:hAnsi="Times New Roman" w:cs="Times New Roman"/>
        </w:rPr>
        <w:t>имущества (транспортного средства), находящегося в муниципальной собственности муниципального образования Мотыгинский район</w:t>
      </w:r>
    </w:p>
    <w:p w:rsidR="009F2687" w:rsidRDefault="005B4D17" w:rsidP="00537BB2">
      <w:pPr>
        <w:pStyle w:val="1"/>
        <w:numPr>
          <w:ilvl w:val="0"/>
          <w:numId w:val="0"/>
        </w:numPr>
        <w:suppressAutoHyphens/>
        <w:spacing w:line="240" w:lineRule="auto"/>
        <w:ind w:left="2"/>
        <w:rPr>
          <w:rFonts w:ascii="Times New Roman" w:hAnsi="Times New Roman" w:cs="Times New Roman"/>
        </w:rPr>
      </w:pPr>
      <w:r w:rsidRPr="0022044C">
        <w:rPr>
          <w:rFonts w:ascii="Times New Roman" w:hAnsi="Times New Roman" w:cs="Times New Roman"/>
        </w:rPr>
        <w:t xml:space="preserve">   </w:t>
      </w:r>
    </w:p>
    <w:p w:rsidR="00537BB2" w:rsidRPr="00537BB2" w:rsidRDefault="00537BB2" w:rsidP="00537BB2">
      <w:r w:rsidRPr="00537BB2">
        <w:tab/>
      </w:r>
      <w:r w:rsidRPr="00537BB2">
        <w:rPr>
          <w:b/>
        </w:rPr>
        <w:t>Правообладатель/собственник имущества</w:t>
      </w:r>
      <w:r w:rsidRPr="00537BB2">
        <w:t xml:space="preserve"> - муниципальное образование Мотыги</w:t>
      </w:r>
      <w:r w:rsidRPr="00537BB2">
        <w:t>н</w:t>
      </w:r>
      <w:r w:rsidRPr="00537BB2">
        <w:t xml:space="preserve">ский район  ( Красноярский край, Мотыгинский район, пгт. Мотыгино, ул. Советская, зд. 116)  </w:t>
      </w:r>
    </w:p>
    <w:p w:rsidR="005B4D17" w:rsidRPr="0022044C" w:rsidRDefault="005B4D17" w:rsidP="0022044C">
      <w:pPr>
        <w:rPr>
          <w:rFonts w:cs="Times New Roman"/>
        </w:rPr>
      </w:pPr>
    </w:p>
    <w:p w:rsidR="009434C3" w:rsidRPr="00537BB2" w:rsidRDefault="005B4D17" w:rsidP="00537BB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jc w:val="both"/>
        <w:rPr>
          <w:rFonts w:cs="Times New Roman"/>
        </w:rPr>
      </w:pPr>
      <w:r w:rsidRPr="00766CC7">
        <w:rPr>
          <w:rFonts w:cs="Times New Roman"/>
          <w:b/>
        </w:rPr>
        <w:t>Организатор</w:t>
      </w:r>
      <w:r w:rsidR="009F2687" w:rsidRPr="00766CC7">
        <w:rPr>
          <w:rFonts w:cs="Times New Roman"/>
          <w:b/>
        </w:rPr>
        <w:t xml:space="preserve"> торгов</w:t>
      </w:r>
      <w:r w:rsidR="0022044C">
        <w:rPr>
          <w:rFonts w:cs="Times New Roman"/>
        </w:rPr>
        <w:t xml:space="preserve">- </w:t>
      </w:r>
      <w:r w:rsidRPr="0022044C">
        <w:rPr>
          <w:rFonts w:cs="Times New Roman"/>
          <w:bCs/>
        </w:rPr>
        <w:t xml:space="preserve">Муниципальное казенное учреждение «Служба земельно-имущественных отношений Мотыгинского района» Красноярский край, Мотыгинский район, пгт. Мотыгино, ул. Советская, зд. 103, пом. 2. адрес электронной почты:  </w:t>
      </w:r>
      <w:r w:rsidRPr="0022044C">
        <w:rPr>
          <w:rFonts w:cs="Times New Roman"/>
          <w:bCs/>
          <w:lang w:val="en-US"/>
        </w:rPr>
        <w:t>szio</w:t>
      </w:r>
      <w:r w:rsidRPr="0022044C">
        <w:rPr>
          <w:rFonts w:cs="Times New Roman"/>
          <w:bCs/>
        </w:rPr>
        <w:t>2426@</w:t>
      </w:r>
      <w:r w:rsidRPr="0022044C">
        <w:rPr>
          <w:rFonts w:cs="Times New Roman"/>
          <w:bCs/>
          <w:lang w:val="en-US"/>
        </w:rPr>
        <w:t>mail</w:t>
      </w:r>
      <w:r w:rsidRPr="0022044C">
        <w:rPr>
          <w:rFonts w:cs="Times New Roman"/>
          <w:bCs/>
        </w:rPr>
        <w:t>.</w:t>
      </w:r>
      <w:r w:rsidRPr="0022044C">
        <w:rPr>
          <w:rFonts w:cs="Times New Roman"/>
          <w:bCs/>
          <w:lang w:val="en-US"/>
        </w:rPr>
        <w:t>ru</w:t>
      </w:r>
    </w:p>
    <w:p w:rsidR="00CF5694" w:rsidRDefault="009F2687" w:rsidP="0022044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CF5694">
        <w:rPr>
          <w:rFonts w:cs="Times New Roman"/>
          <w:b/>
        </w:rPr>
        <w:t>Основание продажи</w:t>
      </w:r>
      <w:r w:rsidRPr="00CF5694">
        <w:rPr>
          <w:rFonts w:cs="Times New Roman"/>
        </w:rPr>
        <w:t xml:space="preserve"> – </w:t>
      </w:r>
      <w:r w:rsidR="00CF5694" w:rsidRPr="00CF5694">
        <w:rPr>
          <w:rFonts w:cs="Times New Roman"/>
        </w:rPr>
        <w:t>Решение Мотыгинского районного Совета депутатов от 20.12.2017 № 19-175 «Об утверждении Прогнозного плана  приватизации объектов муниципальной собственности муниципального образования Мотыгинский район на 2018 год и плановый период 2019-2020 годов», Постановление  администрации Мотыгинского района от 05.07.2018 № 289-п «Об утверждении условий приватизации автобуса КАВЗ 397653, год выпуска 2007».</w:t>
      </w:r>
    </w:p>
    <w:p w:rsidR="009F2687" w:rsidRPr="00CF5694" w:rsidRDefault="007F2A0B" w:rsidP="00CF5694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lang w:eastAsia="ru-RU"/>
        </w:rPr>
      </w:pPr>
      <w:r w:rsidRPr="00CF5694">
        <w:rPr>
          <w:rFonts w:cs="Times New Roman"/>
          <w:bCs/>
          <w:color w:val="000000"/>
          <w:lang w:eastAsia="ru-RU"/>
        </w:rPr>
        <w:t xml:space="preserve">3. </w:t>
      </w:r>
      <w:r w:rsidR="009F2687" w:rsidRPr="00CF5694">
        <w:rPr>
          <w:rFonts w:cs="Times New Roman"/>
          <w:b/>
          <w:bCs/>
          <w:color w:val="000000"/>
          <w:lang w:eastAsia="ru-RU"/>
        </w:rPr>
        <w:t>Наименование и характеристика имущества</w:t>
      </w:r>
      <w:r w:rsidR="009F2687" w:rsidRPr="00CF5694">
        <w:rPr>
          <w:rFonts w:cs="Times New Roman"/>
          <w:bCs/>
          <w:color w:val="000000"/>
          <w:lang w:eastAsia="ru-RU"/>
        </w:rPr>
        <w:t>.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 xml:space="preserve">Паспорт </w:t>
      </w:r>
      <w:r w:rsidR="00895E9E">
        <w:rPr>
          <w:rFonts w:cs="Times New Roman"/>
        </w:rPr>
        <w:t xml:space="preserve"> </w:t>
      </w:r>
      <w:r w:rsidRPr="00CF5694">
        <w:rPr>
          <w:rFonts w:cs="Times New Roman"/>
        </w:rPr>
        <w:t>ТС</w:t>
      </w:r>
      <w:r w:rsidRPr="00CF5694">
        <w:rPr>
          <w:rFonts w:cs="Times New Roman"/>
        </w:rPr>
        <w:tab/>
      </w:r>
      <w:r w:rsidR="00895E9E">
        <w:rPr>
          <w:rFonts w:cs="Times New Roman"/>
        </w:rPr>
        <w:t xml:space="preserve">                                            </w:t>
      </w:r>
      <w:r w:rsidRPr="00CF5694">
        <w:rPr>
          <w:rFonts w:cs="Times New Roman"/>
        </w:rPr>
        <w:t>45 МН 107669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 xml:space="preserve">Идентификационный номер (VIN)              </w:t>
      </w:r>
      <w:r w:rsidRPr="00CF5694">
        <w:rPr>
          <w:rFonts w:cs="Times New Roman"/>
        </w:rPr>
        <w:tab/>
        <w:t>Х1Е39765370042480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Государственный регистрационный знак</w:t>
      </w:r>
      <w:r w:rsidRPr="00CF5694">
        <w:rPr>
          <w:rFonts w:cs="Times New Roman"/>
        </w:rPr>
        <w:tab/>
        <w:t>О 533 УУ 24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Год выпуска ТС</w:t>
      </w:r>
      <w:r w:rsidRPr="00CF5694">
        <w:rPr>
          <w:rFonts w:cs="Times New Roman"/>
        </w:rPr>
        <w:tab/>
      </w:r>
      <w:r w:rsidR="008D6C19">
        <w:rPr>
          <w:rFonts w:cs="Times New Roman"/>
        </w:rPr>
        <w:t xml:space="preserve">                                             </w:t>
      </w:r>
      <w:r w:rsidRPr="00CF5694">
        <w:rPr>
          <w:rFonts w:cs="Times New Roman"/>
        </w:rPr>
        <w:t>2007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Тип ТС</w:t>
      </w:r>
      <w:r w:rsidRPr="00CF5694">
        <w:rPr>
          <w:rFonts w:cs="Times New Roman"/>
        </w:rPr>
        <w:tab/>
      </w:r>
      <w:r w:rsidR="008D6C19">
        <w:rPr>
          <w:rFonts w:cs="Times New Roman"/>
        </w:rPr>
        <w:t xml:space="preserve">                                                       </w:t>
      </w:r>
      <w:r w:rsidR="003101FC">
        <w:rPr>
          <w:rFonts w:cs="Times New Roman"/>
        </w:rPr>
        <w:t xml:space="preserve">  </w:t>
      </w:r>
      <w:r w:rsidRPr="00CF5694">
        <w:rPr>
          <w:rFonts w:cs="Times New Roman"/>
        </w:rPr>
        <w:t>автобус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двигатель №</w:t>
      </w:r>
      <w:r w:rsidRPr="00CF5694">
        <w:rPr>
          <w:rFonts w:cs="Times New Roman"/>
        </w:rPr>
        <w:tab/>
      </w:r>
      <w:r w:rsidR="008D6C19">
        <w:rPr>
          <w:rFonts w:cs="Times New Roman"/>
        </w:rPr>
        <w:t xml:space="preserve">                                          </w:t>
      </w:r>
      <w:r w:rsidR="003101FC">
        <w:rPr>
          <w:rFonts w:cs="Times New Roman"/>
        </w:rPr>
        <w:t xml:space="preserve">  </w:t>
      </w:r>
      <w:r w:rsidR="008D6C19">
        <w:rPr>
          <w:rFonts w:cs="Times New Roman"/>
        </w:rPr>
        <w:t xml:space="preserve"> </w:t>
      </w:r>
      <w:r w:rsidRPr="00CF5694">
        <w:rPr>
          <w:rFonts w:cs="Times New Roman"/>
        </w:rPr>
        <w:t>51300К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шасси №</w:t>
      </w:r>
      <w:r w:rsidRPr="00CF5694">
        <w:rPr>
          <w:rFonts w:cs="Times New Roman"/>
        </w:rPr>
        <w:tab/>
      </w:r>
      <w:r w:rsidR="008D6C19">
        <w:rPr>
          <w:rFonts w:cs="Times New Roman"/>
        </w:rPr>
        <w:t xml:space="preserve">                                                      </w:t>
      </w:r>
      <w:r w:rsidR="003101FC">
        <w:rPr>
          <w:rFonts w:cs="Times New Roman"/>
        </w:rPr>
        <w:t xml:space="preserve">  </w:t>
      </w:r>
      <w:r w:rsidRPr="00CF5694">
        <w:rPr>
          <w:rFonts w:cs="Times New Roman"/>
        </w:rPr>
        <w:t>330740</w:t>
      </w:r>
    </w:p>
    <w:p w:rsidR="00CF5694" w:rsidRPr="00CF5694" w:rsidRDefault="00CF5694" w:rsidP="008D6C19">
      <w:pPr>
        <w:suppressAutoHyphens/>
        <w:ind w:firstLine="851"/>
        <w:rPr>
          <w:rFonts w:cs="Times New Roman"/>
        </w:rPr>
      </w:pPr>
      <w:r w:rsidRPr="00CF5694">
        <w:rPr>
          <w:rFonts w:cs="Times New Roman"/>
        </w:rPr>
        <w:t>кузов (кабина, прицеп) №</w:t>
      </w:r>
      <w:r w:rsidR="008D6C19">
        <w:rPr>
          <w:rFonts w:cs="Times New Roman"/>
        </w:rPr>
        <w:t xml:space="preserve">                         </w:t>
      </w:r>
      <w:r w:rsidRPr="00CF5694">
        <w:rPr>
          <w:rFonts w:cs="Times New Roman"/>
        </w:rPr>
        <w:tab/>
        <w:t>39765370042480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Категория  ТС</w:t>
      </w:r>
      <w:r w:rsidRPr="00CF5694">
        <w:rPr>
          <w:rFonts w:cs="Times New Roman"/>
        </w:rPr>
        <w:tab/>
      </w:r>
      <w:r w:rsidR="008D6C19">
        <w:rPr>
          <w:rFonts w:cs="Times New Roman"/>
        </w:rPr>
        <w:t xml:space="preserve">                                               </w:t>
      </w:r>
      <w:r w:rsidRPr="00CF5694">
        <w:rPr>
          <w:rFonts w:cs="Times New Roman"/>
        </w:rPr>
        <w:t>D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цвет</w:t>
      </w:r>
      <w:r w:rsidRPr="00CF5694">
        <w:rPr>
          <w:rFonts w:cs="Times New Roman"/>
        </w:rPr>
        <w:tab/>
      </w:r>
      <w:r w:rsidR="008D6C19">
        <w:rPr>
          <w:rFonts w:cs="Times New Roman"/>
        </w:rPr>
        <w:t xml:space="preserve">                                                                   </w:t>
      </w:r>
      <w:r w:rsidR="003101FC">
        <w:rPr>
          <w:rFonts w:cs="Times New Roman"/>
        </w:rPr>
        <w:t xml:space="preserve"> </w:t>
      </w:r>
      <w:r w:rsidRPr="00CF5694">
        <w:rPr>
          <w:rFonts w:cs="Times New Roman"/>
        </w:rPr>
        <w:t>золотисто-желтый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Мощность двигателя, кВт/ л. с.</w:t>
      </w:r>
      <w:r w:rsidRPr="00CF5694">
        <w:rPr>
          <w:rFonts w:cs="Times New Roman"/>
        </w:rPr>
        <w:tab/>
      </w:r>
      <w:r w:rsidR="008D6C19">
        <w:rPr>
          <w:rFonts w:cs="Times New Roman"/>
        </w:rPr>
        <w:t xml:space="preserve">                      </w:t>
      </w:r>
      <w:r w:rsidR="003101FC">
        <w:rPr>
          <w:rFonts w:cs="Times New Roman"/>
        </w:rPr>
        <w:t xml:space="preserve"> </w:t>
      </w:r>
      <w:r w:rsidRPr="00CF5694">
        <w:rPr>
          <w:rFonts w:cs="Times New Roman"/>
        </w:rPr>
        <w:t>119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Тип двигателя</w:t>
      </w:r>
      <w:r w:rsidRPr="00CF5694">
        <w:rPr>
          <w:rFonts w:cs="Times New Roman"/>
        </w:rPr>
        <w:tab/>
      </w:r>
      <w:r w:rsidR="008D6C19">
        <w:rPr>
          <w:rFonts w:cs="Times New Roman"/>
        </w:rPr>
        <w:t xml:space="preserve">                                           </w:t>
      </w:r>
      <w:r w:rsidR="003101FC">
        <w:rPr>
          <w:rFonts w:cs="Times New Roman"/>
        </w:rPr>
        <w:t xml:space="preserve">  </w:t>
      </w:r>
      <w:r w:rsidR="008D6C19">
        <w:rPr>
          <w:rFonts w:cs="Times New Roman"/>
        </w:rPr>
        <w:t xml:space="preserve"> </w:t>
      </w:r>
      <w:r w:rsidRPr="00CF5694">
        <w:rPr>
          <w:rFonts w:cs="Times New Roman"/>
        </w:rPr>
        <w:t>бензиновый</w:t>
      </w:r>
    </w:p>
    <w:p w:rsidR="00CF5694" w:rsidRPr="00CF5694" w:rsidRDefault="00CF5694" w:rsidP="00CF5694">
      <w:pPr>
        <w:suppressAutoHyphens/>
        <w:ind w:firstLine="851"/>
        <w:jc w:val="both"/>
        <w:rPr>
          <w:rFonts w:cs="Times New Roman"/>
        </w:rPr>
      </w:pPr>
      <w:r w:rsidRPr="00CF5694">
        <w:rPr>
          <w:rFonts w:cs="Times New Roman"/>
        </w:rPr>
        <w:t>Разрешенная максимальная масса, кг</w:t>
      </w:r>
      <w:r w:rsidRPr="00CF5694">
        <w:rPr>
          <w:rFonts w:cs="Times New Roman"/>
        </w:rPr>
        <w:tab/>
      </w:r>
      <w:r w:rsidRPr="00CF5694">
        <w:rPr>
          <w:rFonts w:cs="Times New Roman"/>
        </w:rPr>
        <w:tab/>
        <w:t>6540</w:t>
      </w:r>
    </w:p>
    <w:p w:rsidR="00CF5694" w:rsidRPr="00CF5694" w:rsidRDefault="008D6C19" w:rsidP="008D6C19">
      <w:pPr>
        <w:suppressAutoHyphens/>
        <w:ind w:firstLine="851"/>
        <w:rPr>
          <w:rFonts w:cs="Times New Roman"/>
        </w:rPr>
      </w:pPr>
      <w:r>
        <w:rPr>
          <w:rFonts w:cs="Times New Roman"/>
        </w:rPr>
        <w:t xml:space="preserve">Собственник     </w:t>
      </w:r>
      <w:r w:rsidR="00CF5694" w:rsidRPr="00CF5694">
        <w:rPr>
          <w:rFonts w:cs="Times New Roman"/>
        </w:rPr>
        <w:t>муниципальное образование</w:t>
      </w:r>
      <w:r>
        <w:rPr>
          <w:rFonts w:cs="Times New Roman"/>
        </w:rPr>
        <w:t xml:space="preserve"> </w:t>
      </w:r>
      <w:r w:rsidR="00CF5694" w:rsidRPr="00CF5694">
        <w:rPr>
          <w:rFonts w:cs="Times New Roman"/>
        </w:rPr>
        <w:t xml:space="preserve"> Мотыгинский район</w:t>
      </w:r>
    </w:p>
    <w:p w:rsidR="00DB1D28" w:rsidRPr="0022044C" w:rsidRDefault="00DB1D28" w:rsidP="00CF5694">
      <w:pPr>
        <w:suppressAutoHyphens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 xml:space="preserve">Наличие или отсутствие обременения – </w:t>
      </w:r>
      <w:r w:rsidR="00EB11E3" w:rsidRPr="0022044C">
        <w:rPr>
          <w:rFonts w:cs="Times New Roman"/>
        </w:rPr>
        <w:t>отсутствуют</w:t>
      </w:r>
    </w:p>
    <w:p w:rsidR="002F0D21" w:rsidRPr="0022044C" w:rsidRDefault="00DB1D28" w:rsidP="0022044C">
      <w:pPr>
        <w:suppressAutoHyphens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Вид собственности – муниципальная собственность</w:t>
      </w:r>
      <w:r w:rsidR="00693D29" w:rsidRPr="0022044C">
        <w:rPr>
          <w:rFonts w:cs="Times New Roman"/>
        </w:rPr>
        <w:t>.</w:t>
      </w:r>
    </w:p>
    <w:p w:rsidR="007F2A0B" w:rsidRPr="0022044C" w:rsidRDefault="007F2A0B" w:rsidP="0022044C">
      <w:pPr>
        <w:suppressAutoHyphens/>
        <w:ind w:firstLine="851"/>
        <w:jc w:val="both"/>
        <w:rPr>
          <w:rFonts w:cs="Times New Roman"/>
        </w:rPr>
      </w:pPr>
    </w:p>
    <w:p w:rsidR="009F2687" w:rsidRPr="0022044C" w:rsidRDefault="007F2A0B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766CC7">
        <w:rPr>
          <w:rFonts w:eastAsiaTheme="minorHAnsi" w:cs="Times New Roman"/>
          <w:b/>
          <w:lang w:eastAsia="en-US"/>
        </w:rPr>
        <w:t>Способ приватизации имущества</w:t>
      </w:r>
      <w:r w:rsidRPr="0022044C">
        <w:rPr>
          <w:rFonts w:eastAsiaTheme="minorHAnsi" w:cs="Times New Roman"/>
          <w:lang w:eastAsia="en-US"/>
        </w:rPr>
        <w:t xml:space="preserve"> – </w:t>
      </w:r>
      <w:r w:rsidR="00654449" w:rsidRPr="0022044C">
        <w:rPr>
          <w:rFonts w:eastAsiaTheme="minorHAnsi" w:cs="Times New Roman"/>
          <w:lang w:eastAsia="en-US"/>
        </w:rPr>
        <w:t>продажа имущества на аукционе</w:t>
      </w:r>
      <w:r w:rsidRPr="0022044C">
        <w:rPr>
          <w:rFonts w:eastAsiaTheme="minorHAnsi" w:cs="Times New Roman"/>
          <w:lang w:eastAsia="en-US"/>
        </w:rPr>
        <w:t>.</w:t>
      </w:r>
    </w:p>
    <w:p w:rsidR="009434C3" w:rsidRPr="00766CC7" w:rsidRDefault="009434C3" w:rsidP="00766CC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766CC7">
        <w:rPr>
          <w:rFonts w:eastAsiaTheme="minorHAnsi" w:cs="Times New Roman"/>
          <w:b/>
          <w:lang w:eastAsia="en-US"/>
        </w:rPr>
        <w:t>Форма подачи предложений о цене имущества</w:t>
      </w:r>
      <w:r w:rsidRPr="0022044C">
        <w:rPr>
          <w:rFonts w:eastAsiaTheme="minorHAnsi" w:cs="Times New Roman"/>
          <w:lang w:eastAsia="en-US"/>
        </w:rPr>
        <w:t xml:space="preserve"> - о</w:t>
      </w:r>
      <w:r w:rsidRPr="0022044C">
        <w:rPr>
          <w:rFonts w:cs="Times New Roman"/>
          <w:bCs/>
          <w:color w:val="000000"/>
          <w:lang w:eastAsia="ru-RU"/>
        </w:rPr>
        <w:t>ткрытая форма подачи предложений о цене. </w:t>
      </w:r>
    </w:p>
    <w:p w:rsidR="003101FC" w:rsidRPr="003101FC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</w:rPr>
      </w:pPr>
      <w:r w:rsidRPr="003101FC">
        <w:rPr>
          <w:rFonts w:cs="Times New Roman"/>
          <w:b/>
          <w:bCs/>
          <w:color w:val="000000"/>
          <w:lang w:eastAsia="ru-RU"/>
        </w:rPr>
        <w:t>Дата проведения аукциона</w:t>
      </w:r>
      <w:r w:rsidRPr="003101FC">
        <w:rPr>
          <w:rFonts w:cs="Times New Roman"/>
          <w:bCs/>
          <w:color w:val="000000"/>
          <w:lang w:eastAsia="ru-RU"/>
        </w:rPr>
        <w:t xml:space="preserve"> -</w:t>
      </w:r>
      <w:r w:rsidR="00E77F63" w:rsidRPr="003101FC">
        <w:rPr>
          <w:rFonts w:cs="Times New Roman"/>
          <w:bCs/>
          <w:color w:val="000000"/>
          <w:lang w:eastAsia="ru-RU"/>
        </w:rPr>
        <w:t xml:space="preserve"> </w:t>
      </w:r>
      <w:r w:rsidR="003101FC" w:rsidRPr="003101FC">
        <w:rPr>
          <w:rFonts w:cs="Times New Roman"/>
          <w:bCs/>
          <w:color w:val="000000"/>
          <w:lang w:eastAsia="ru-RU"/>
        </w:rPr>
        <w:t xml:space="preserve">13.08.2018 в 16:00 (время местное) по адресу: Красноярский край, Мотыгинский район, пгт. Мотыгино, ул. Советская, зд. 103, пом. 2, кабинет 2  </w:t>
      </w:r>
    </w:p>
    <w:p w:rsidR="002529AE" w:rsidRDefault="007F2A0B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</w:rPr>
      </w:pPr>
      <w:r w:rsidRPr="002529AE">
        <w:rPr>
          <w:rFonts w:cs="Times New Roman"/>
        </w:rPr>
        <w:t xml:space="preserve">Начальная цена </w:t>
      </w:r>
      <w:r w:rsidR="002529AE" w:rsidRPr="002529AE">
        <w:rPr>
          <w:rFonts w:cs="Times New Roman"/>
        </w:rPr>
        <w:t>130936 руб. (сто тридцать тысяч девятьсот тридцать шесть рублей ноль копеек) с  учетом НДС на основании отчета об оценке ООО «Русская провинция» № 70/18 от 12.03.2018.</w:t>
      </w:r>
    </w:p>
    <w:p w:rsidR="0071533A" w:rsidRPr="002529AE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</w:rPr>
      </w:pPr>
      <w:r w:rsidRPr="002529AE">
        <w:rPr>
          <w:rFonts w:cs="Times New Roman"/>
        </w:rPr>
        <w:t xml:space="preserve">Шаг аукциона – </w:t>
      </w:r>
      <w:r w:rsidR="002529AE" w:rsidRPr="002529AE">
        <w:rPr>
          <w:rFonts w:cs="Times New Roman"/>
        </w:rPr>
        <w:t>5% начальной цены 6546,80 руб. (шесть тысяч пятьсот сорок шесть рублей восемьдесят копеек).</w:t>
      </w:r>
    </w:p>
    <w:p w:rsidR="009434C3" w:rsidRPr="00EF2D7B" w:rsidRDefault="009434C3" w:rsidP="0022044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</w:rPr>
      </w:pPr>
      <w:r w:rsidRPr="00EF2D7B">
        <w:rPr>
          <w:rFonts w:ascii="Times New Roman" w:eastAsiaTheme="minorHAnsi" w:hAnsi="Times New Roman" w:cs="Times New Roman"/>
          <w:lang w:eastAsia="en-US"/>
        </w:rPr>
        <w:t>Размер задатка, срок и порядок его внесения, необходимые реквизиты счетов.</w:t>
      </w:r>
    </w:p>
    <w:p w:rsidR="00AA376F" w:rsidRDefault="009434C3" w:rsidP="00D57CDF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22044C">
        <w:rPr>
          <w:rFonts w:ascii="Times New Roman" w:hAnsi="Times New Roman" w:cs="Times New Roman"/>
          <w:b w:val="0"/>
        </w:rPr>
        <w:t xml:space="preserve"> </w:t>
      </w:r>
      <w:r w:rsidR="007048FA" w:rsidRPr="0022044C">
        <w:rPr>
          <w:rFonts w:ascii="Times New Roman" w:hAnsi="Times New Roman" w:cs="Times New Roman"/>
          <w:b w:val="0"/>
        </w:rPr>
        <w:t xml:space="preserve">Для участия в аукционе претендент вносит задаток в </w:t>
      </w:r>
      <w:r w:rsidR="00AA376F" w:rsidRPr="00AA376F">
        <w:rPr>
          <w:rFonts w:ascii="Times New Roman" w:hAnsi="Times New Roman" w:cs="Times New Roman"/>
          <w:b w:val="0"/>
        </w:rPr>
        <w:t>20 % начальной цены 26187,20 руб. (двадцать шесть тысяч сто восемьдесят семь рублей двадцать копеек).</w:t>
      </w:r>
    </w:p>
    <w:p w:rsidR="00D57CDF" w:rsidRPr="00D57CDF" w:rsidRDefault="00D57CDF" w:rsidP="00D57CDF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D57CDF">
        <w:rPr>
          <w:rFonts w:ascii="Times New Roman" w:hAnsi="Times New Roman" w:cs="Times New Roman"/>
          <w:b w:val="0"/>
        </w:rPr>
        <w:t xml:space="preserve">Оплата задатка производится заявителем в сроки и порядке, указанные в документации об аукционе, на расчетный счет Организатора аукциона, </w:t>
      </w:r>
      <w:r w:rsidR="00C436A4">
        <w:rPr>
          <w:rFonts w:ascii="Times New Roman" w:hAnsi="Times New Roman" w:cs="Times New Roman"/>
          <w:b w:val="0"/>
        </w:rPr>
        <w:t xml:space="preserve">на основании договора о задатке, в срок до  </w:t>
      </w:r>
      <w:r w:rsidR="00887B4C" w:rsidRPr="00887B4C">
        <w:rPr>
          <w:rFonts w:ascii="Times New Roman" w:hAnsi="Times New Roman" w:cs="Times New Roman"/>
          <w:b w:val="0"/>
        </w:rPr>
        <w:t>06.08.2018</w:t>
      </w:r>
      <w:r w:rsidR="00C436A4" w:rsidRPr="00887B4C">
        <w:rPr>
          <w:rFonts w:ascii="Times New Roman" w:hAnsi="Times New Roman" w:cs="Times New Roman"/>
          <w:b w:val="0"/>
        </w:rPr>
        <w:t xml:space="preserve"> в 15:00 (время местное).</w:t>
      </w:r>
    </w:p>
    <w:p w:rsidR="00D57CDF" w:rsidRPr="0022044C" w:rsidRDefault="00D57CDF" w:rsidP="00D57CDF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D57CDF">
        <w:rPr>
          <w:rFonts w:ascii="Times New Roman" w:hAnsi="Times New Roman" w:cs="Times New Roman"/>
          <w:b w:val="0"/>
        </w:rPr>
        <w:lastRenderedPageBreak/>
        <w:t xml:space="preserve">Претендент заключает договор о задатке </w:t>
      </w:r>
      <w:r w:rsidR="007A3435">
        <w:rPr>
          <w:rFonts w:ascii="Times New Roman" w:hAnsi="Times New Roman" w:cs="Times New Roman"/>
          <w:b w:val="0"/>
        </w:rPr>
        <w:t xml:space="preserve">с Организатором аукциона </w:t>
      </w:r>
      <w:r w:rsidRPr="00D57CDF">
        <w:rPr>
          <w:rFonts w:ascii="Times New Roman" w:hAnsi="Times New Roman" w:cs="Times New Roman"/>
          <w:b w:val="0"/>
        </w:rPr>
        <w:t>в</w:t>
      </w:r>
      <w:r w:rsidR="007A3435">
        <w:rPr>
          <w:rFonts w:ascii="Times New Roman" w:hAnsi="Times New Roman" w:cs="Times New Roman"/>
          <w:b w:val="0"/>
        </w:rPr>
        <w:t xml:space="preserve"> письменной форме </w:t>
      </w:r>
      <w:r w:rsidRPr="00D57CDF">
        <w:rPr>
          <w:rFonts w:ascii="Times New Roman" w:hAnsi="Times New Roman" w:cs="Times New Roman"/>
          <w:b w:val="0"/>
        </w:rPr>
        <w:t>. Заключение договора о задатке осуществляется по адресу: Красноярский край, Мотыгинский район, пгт. Мотыгино, ул. Советская, зд. 103. пом. 2, каб. 2, в рабочие дни: понедельник-четверг с 09 час. 00 мин. до 17 час. 00 мин. по местному времени; пятница и предпраздничные дни с 09 час. 00 мин. до 16 час. 00 мин. по местному времени; перерыв с 13 час. 00 мин до 14 час. 00 мин. по местному времени. Физическим лицам при заключении договора необходимо иметь банковский счет.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Задаток для участия в торгах вносится единым платежом на расчетный счет по зачислению задатков по следующим банковским реквизитам: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Платежи осуществляются в форме безналичного расчета исключительно в рублях РФ.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В платежном поручении (квитанции) об оплате задатка необходимо указывать: «</w:t>
      </w:r>
      <w:r w:rsidR="00DB7E18" w:rsidRPr="00DB7E18">
        <w:rPr>
          <w:rFonts w:cs="Times New Roman"/>
        </w:rPr>
        <w:t>Задаток за имущество (наименование имущества), дата проведения аукциона, по договору о задатке от «…..»…………г. №...........»</w:t>
      </w:r>
    </w:p>
    <w:p w:rsidR="00030699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Сумма задатка НДС не облагается</w:t>
      </w:r>
      <w:r w:rsidR="00030699" w:rsidRPr="0022044C">
        <w:rPr>
          <w:rFonts w:cs="Times New Roman"/>
        </w:rPr>
        <w:t>.</w:t>
      </w:r>
    </w:p>
    <w:p w:rsidR="00030699" w:rsidRPr="0022044C" w:rsidRDefault="00030699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Плательщиком по оплате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считаться, ошибочно перечисленными денежными средствами и возвращены на счет плательщика.</w:t>
      </w:r>
    </w:p>
    <w:p w:rsidR="00254ED5" w:rsidRPr="0022044C" w:rsidRDefault="00254ED5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Предоставление документа или копии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9434C3" w:rsidRPr="0022044C" w:rsidRDefault="009434C3" w:rsidP="0022044C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22044C">
        <w:rPr>
          <w:rFonts w:ascii="Times New Roman" w:hAnsi="Times New Roman" w:cs="Times New Roman"/>
          <w:b w:val="0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22044C" w:rsidRDefault="009434C3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 на счет, с которого денежные средства поступили.</w:t>
      </w:r>
    </w:p>
    <w:p w:rsidR="009434C3" w:rsidRPr="0022044C" w:rsidRDefault="009434C3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Внесенный победителем аукциона задаток засчитывается в счет оплаты приобретаемого имущества.</w:t>
      </w:r>
    </w:p>
    <w:p w:rsidR="009434C3" w:rsidRPr="00D57CDF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D57CDF">
        <w:rPr>
          <w:rFonts w:eastAsiaTheme="minorHAnsi" w:cs="Times New Roman"/>
          <w:b/>
          <w:bCs/>
          <w:lang w:eastAsia="en-US"/>
        </w:rPr>
        <w:t>Порядок, место, даты начала, окончания подачи заявок</w:t>
      </w:r>
      <w:r w:rsidRPr="00D57CDF">
        <w:rPr>
          <w:rFonts w:eastAsiaTheme="minorHAnsi" w:cs="Times New Roman"/>
          <w:bCs/>
          <w:lang w:eastAsia="en-US"/>
        </w:rPr>
        <w:t>.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lang w:eastAsia="en-US"/>
        </w:rPr>
      </w:pPr>
      <w:r w:rsidRPr="00D57CDF">
        <w:rPr>
          <w:rFonts w:cs="Times New Roman"/>
          <w:b/>
          <w:lang w:eastAsia="en-US"/>
        </w:rPr>
        <w:t xml:space="preserve">Прием заявок осуществляется </w:t>
      </w:r>
      <w:r w:rsidRPr="00D57CDF">
        <w:rPr>
          <w:rFonts w:cs="Times New Roman"/>
          <w:lang w:eastAsia="en-US"/>
        </w:rPr>
        <w:t>по адресу:  Красноярский край, Мотыгинский район, пгт. Мотыгино, ул. Советская, зд. 103, пом. 2, кабинет 2  по рабочим дням с понедельника по че</w:t>
      </w:r>
      <w:r w:rsidRPr="00D57CDF">
        <w:rPr>
          <w:rFonts w:cs="Times New Roman"/>
          <w:lang w:eastAsia="en-US"/>
        </w:rPr>
        <w:t>т</w:t>
      </w:r>
      <w:r w:rsidRPr="00D57CDF">
        <w:rPr>
          <w:rFonts w:cs="Times New Roman"/>
          <w:lang w:eastAsia="en-US"/>
        </w:rPr>
        <w:t xml:space="preserve">верг </w:t>
      </w:r>
      <w:r w:rsidRPr="00D57CDF">
        <w:rPr>
          <w:rFonts w:cs="Times New Roman"/>
          <w:b/>
          <w:lang w:eastAsia="en-US"/>
        </w:rPr>
        <w:t>с 09.00 до 17.00</w:t>
      </w:r>
      <w:r w:rsidRPr="00D57CDF">
        <w:rPr>
          <w:rFonts w:cs="Times New Roman"/>
          <w:lang w:eastAsia="en-US"/>
        </w:rPr>
        <w:t>, перерыв с 13.00 до 14.00(время местное). По пятницам и в предпраз</w:t>
      </w:r>
      <w:r w:rsidRPr="00D57CDF">
        <w:rPr>
          <w:rFonts w:cs="Times New Roman"/>
          <w:lang w:eastAsia="en-US"/>
        </w:rPr>
        <w:t>д</w:t>
      </w:r>
      <w:r w:rsidRPr="00D57CDF">
        <w:rPr>
          <w:rFonts w:cs="Times New Roman"/>
          <w:lang w:eastAsia="en-US"/>
        </w:rPr>
        <w:t>ничные дни время приема заявок сокращается на один час.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</w:rPr>
      </w:pPr>
      <w:r w:rsidRPr="00D57CDF">
        <w:rPr>
          <w:rFonts w:cs="Times New Roman"/>
          <w:lang w:eastAsia="en-US"/>
        </w:rPr>
        <w:t xml:space="preserve">Справки по телефонам: </w:t>
      </w:r>
      <w:r w:rsidRPr="00D57CDF">
        <w:rPr>
          <w:rFonts w:cs="Times New Roman"/>
        </w:rPr>
        <w:t xml:space="preserve">(839141) 22-5-25. 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  <w:r w:rsidRPr="00D57CDF">
        <w:rPr>
          <w:rFonts w:cs="Times New Roman"/>
          <w:b/>
          <w:lang w:eastAsia="en-US"/>
        </w:rPr>
        <w:t xml:space="preserve"> Начало приема заявок </w:t>
      </w:r>
      <w:r w:rsidRPr="00D57CDF">
        <w:rPr>
          <w:rFonts w:cs="Times New Roman"/>
          <w:lang w:eastAsia="en-US"/>
        </w:rPr>
        <w:t>на участие в аукционе</w:t>
      </w:r>
      <w:r w:rsidRPr="00D57CDF">
        <w:rPr>
          <w:rFonts w:cs="Times New Roman"/>
          <w:b/>
          <w:lang w:eastAsia="en-US"/>
        </w:rPr>
        <w:t xml:space="preserve"> – </w:t>
      </w:r>
      <w:r w:rsidR="005B5A04" w:rsidRPr="005B5A04">
        <w:rPr>
          <w:rFonts w:cs="Times New Roman"/>
          <w:b/>
          <w:lang w:eastAsia="en-US"/>
        </w:rPr>
        <w:t>– 16.07.2018</w:t>
      </w:r>
      <w:r w:rsidRPr="00D57CDF">
        <w:rPr>
          <w:rFonts w:cs="Times New Roman"/>
          <w:b/>
          <w:lang w:eastAsia="en-US"/>
        </w:rPr>
        <w:t>.</w:t>
      </w:r>
    </w:p>
    <w:p w:rsidR="009434C3" w:rsidRDefault="004F2FC7" w:rsidP="00B659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  <w:r w:rsidRPr="00D57CDF">
        <w:rPr>
          <w:rFonts w:cs="Times New Roman"/>
          <w:b/>
          <w:lang w:eastAsia="en-US"/>
        </w:rPr>
        <w:t xml:space="preserve">Окончание приема заявок </w:t>
      </w:r>
      <w:r w:rsidRPr="00D57CDF">
        <w:rPr>
          <w:rFonts w:cs="Times New Roman"/>
          <w:lang w:eastAsia="en-US"/>
        </w:rPr>
        <w:t xml:space="preserve">на участие в аукционе </w:t>
      </w:r>
      <w:r w:rsidRPr="00D57CDF">
        <w:rPr>
          <w:rFonts w:cs="Times New Roman"/>
          <w:b/>
          <w:lang w:eastAsia="en-US"/>
        </w:rPr>
        <w:t xml:space="preserve">– </w:t>
      </w:r>
      <w:r w:rsidR="005B5A04" w:rsidRPr="005B5A04">
        <w:rPr>
          <w:rFonts w:cs="Times New Roman"/>
          <w:b/>
          <w:lang w:eastAsia="en-US"/>
        </w:rPr>
        <w:t>06.08.2018 в 15:00 (время местное).</w:t>
      </w:r>
    </w:p>
    <w:p w:rsidR="00B659CF" w:rsidRPr="00B659CF" w:rsidRDefault="00B659CF" w:rsidP="00B659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</w:p>
    <w:p w:rsidR="009434C3" w:rsidRPr="00B659CF" w:rsidRDefault="009434C3" w:rsidP="0022044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</w:rPr>
      </w:pPr>
      <w:r w:rsidRPr="00D70AF7">
        <w:rPr>
          <w:rFonts w:cs="Times New Roman"/>
          <w:b/>
          <w:bCs/>
        </w:rPr>
        <w:t>Дата определения участников аукциона</w:t>
      </w:r>
      <w:r w:rsidRPr="0022044C">
        <w:rPr>
          <w:rFonts w:cs="Times New Roman"/>
          <w:bCs/>
        </w:rPr>
        <w:t xml:space="preserve"> </w:t>
      </w:r>
      <w:r w:rsidR="000D3AC3" w:rsidRPr="0022044C">
        <w:rPr>
          <w:rFonts w:cs="Times New Roman"/>
          <w:b/>
          <w:bCs/>
        </w:rPr>
        <w:t xml:space="preserve">– </w:t>
      </w:r>
      <w:r w:rsidR="00615CDB" w:rsidRPr="00615CDB">
        <w:rPr>
          <w:rFonts w:cs="Times New Roman"/>
          <w:b/>
          <w:bCs/>
        </w:rPr>
        <w:t>10.08.2018</w:t>
      </w:r>
      <w:r w:rsidRPr="0022044C">
        <w:rPr>
          <w:rFonts w:cs="Times New Roman"/>
          <w:bCs/>
        </w:rPr>
        <w:t>.</w:t>
      </w:r>
    </w:p>
    <w:p w:rsidR="007B1C34" w:rsidRPr="0022044C" w:rsidRDefault="007B1C34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D70AF7">
        <w:rPr>
          <w:rFonts w:eastAsiaTheme="minorHAnsi" w:cs="Times New Roman"/>
          <w:b/>
          <w:bCs/>
          <w:lang w:eastAsia="en-US"/>
        </w:rPr>
        <w:t>Условия и сроки платежа, необходимые реквизиты счетов</w:t>
      </w:r>
      <w:r w:rsidR="00AE13D8" w:rsidRPr="0022044C">
        <w:rPr>
          <w:rFonts w:eastAsiaTheme="minorHAnsi" w:cs="Times New Roman"/>
          <w:bCs/>
          <w:lang w:eastAsia="en-US"/>
        </w:rPr>
        <w:t>.</w:t>
      </w:r>
    </w:p>
    <w:p w:rsidR="00AE13D8" w:rsidRPr="0022044C" w:rsidRDefault="005546C0" w:rsidP="0022044C">
      <w:pPr>
        <w:pStyle w:val="a5"/>
        <w:suppressAutoHyphens/>
        <w:spacing w:after="0"/>
        <w:ind w:left="2" w:firstLine="849"/>
        <w:jc w:val="both"/>
        <w:rPr>
          <w:rFonts w:cs="Times New Roman"/>
        </w:rPr>
      </w:pPr>
      <w:r w:rsidRPr="0022044C">
        <w:rPr>
          <w:rFonts w:cs="Times New Roman"/>
        </w:rPr>
        <w:t xml:space="preserve">Оплата  по договору купли-продажи </w:t>
      </w:r>
      <w:r w:rsidR="005E1059" w:rsidRPr="0022044C">
        <w:rPr>
          <w:rFonts w:cs="Times New Roman"/>
        </w:rPr>
        <w:t>движимого имущества</w:t>
      </w:r>
      <w:r w:rsidRPr="0022044C">
        <w:rPr>
          <w:rFonts w:cs="Times New Roman"/>
        </w:rPr>
        <w:t xml:space="preserve">  производится в течение десяти календарных дней со дня заключения  договора </w:t>
      </w:r>
      <w:r w:rsidR="00AE13D8" w:rsidRPr="0022044C">
        <w:rPr>
          <w:rFonts w:cs="Times New Roman"/>
        </w:rPr>
        <w:t>в валюте Российской Федерации на реквизиты, указанные в договоре купли-продажи</w:t>
      </w:r>
      <w:r w:rsidR="005E1059" w:rsidRPr="0022044C">
        <w:rPr>
          <w:rFonts w:cs="Times New Roman"/>
        </w:rPr>
        <w:t xml:space="preserve"> движимого имущества</w:t>
      </w:r>
      <w:r w:rsidR="00AE13D8" w:rsidRPr="0022044C">
        <w:rPr>
          <w:rFonts w:cs="Times New Roman"/>
        </w:rPr>
        <w:t>.</w:t>
      </w:r>
    </w:p>
    <w:p w:rsidR="004B7700" w:rsidRPr="0022044C" w:rsidRDefault="00AE13D8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При уклонении или отказе победителя аукциона от заключения в установленный срок до</w:t>
      </w:r>
      <w:r w:rsidR="00023295">
        <w:rPr>
          <w:rFonts w:cs="Times New Roman"/>
        </w:rPr>
        <w:t>говора купли-продажи движимого</w:t>
      </w:r>
      <w:r w:rsidRPr="0022044C">
        <w:rPr>
          <w:rFonts w:cs="Times New Roman"/>
        </w:rPr>
        <w:t xml:space="preserve"> имущества</w:t>
      </w:r>
      <w:r w:rsidR="00023295">
        <w:rPr>
          <w:rFonts w:cs="Times New Roman"/>
        </w:rPr>
        <w:t>,</w:t>
      </w:r>
      <w:r w:rsidRPr="0022044C">
        <w:rPr>
          <w:rFonts w:cs="Times New Roman"/>
        </w:rPr>
        <w:t xml:space="preserve"> он утрачивает право на заключение указанного договора</w:t>
      </w:r>
      <w:r w:rsidR="00914BD1" w:rsidRPr="0022044C">
        <w:rPr>
          <w:rFonts w:cs="Times New Roman"/>
        </w:rPr>
        <w:t xml:space="preserve"> движимого имущества  </w:t>
      </w:r>
      <w:r w:rsidRPr="0022044C">
        <w:rPr>
          <w:rFonts w:cs="Times New Roman"/>
        </w:rPr>
        <w:t xml:space="preserve"> задаток ему не возвращается.</w:t>
      </w:r>
    </w:p>
    <w:p w:rsidR="007B1C34" w:rsidRPr="0022044C" w:rsidRDefault="007B1C34" w:rsidP="0022044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</w:rPr>
      </w:pPr>
      <w:r w:rsidRPr="00D70AF7">
        <w:rPr>
          <w:rFonts w:eastAsiaTheme="minorHAnsi" w:cs="Times New Roman"/>
          <w:b/>
          <w:lang w:eastAsia="en-US"/>
        </w:rPr>
        <w:t>Перечень представляемых участниками торгов документов и требования к их оформлению</w:t>
      </w:r>
      <w:r w:rsidRPr="0022044C">
        <w:rPr>
          <w:rFonts w:eastAsiaTheme="minorHAnsi" w:cs="Times New Roman"/>
          <w:lang w:eastAsia="en-US"/>
        </w:rPr>
        <w:t>.</w:t>
      </w:r>
      <w:r w:rsidRPr="0022044C">
        <w:rPr>
          <w:rFonts w:cs="Times New Roman"/>
          <w:bCs/>
        </w:rPr>
        <w:t xml:space="preserve"> </w:t>
      </w:r>
    </w:p>
    <w:p w:rsidR="007B1C34" w:rsidRPr="0022044C" w:rsidRDefault="007B1C34" w:rsidP="0022044C">
      <w:pPr>
        <w:pStyle w:val="a5"/>
        <w:suppressAutoHyphens/>
        <w:spacing w:after="0"/>
        <w:ind w:firstLine="851"/>
        <w:jc w:val="both"/>
        <w:rPr>
          <w:rFonts w:cs="Times New Roman"/>
          <w:bCs/>
        </w:rPr>
      </w:pPr>
      <w:r w:rsidRPr="0022044C">
        <w:rPr>
          <w:rFonts w:cs="Times New Roman"/>
          <w:bCs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22044C">
        <w:rPr>
          <w:rFonts w:cs="Times New Roman"/>
          <w:bCs/>
        </w:rPr>
        <w:t>жденной форме согласно приложению.</w:t>
      </w:r>
    </w:p>
    <w:p w:rsidR="007B1C34" w:rsidRPr="0022044C" w:rsidRDefault="007B1C34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22044C">
        <w:rPr>
          <w:rFonts w:cs="Times New Roman"/>
        </w:rPr>
        <w:t>Одновременно с заявкой претенденты представляют следующие документы: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  <w:b/>
        </w:rPr>
        <w:t>От претендентов – физических лиц</w:t>
      </w:r>
      <w:r w:rsidRPr="00D70AF7">
        <w:rPr>
          <w:rFonts w:cs="Times New Roman"/>
        </w:rPr>
        <w:t xml:space="preserve"> (резидентов Российской Федерации):</w:t>
      </w:r>
    </w:p>
    <w:p w:rsid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копия общегражданского паспорта РФ (разворот и страница с отметкой о регистрации) – 1 экз.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  <w:b/>
        </w:rPr>
        <w:t xml:space="preserve"> От претендентов – индивидуальных предпринимателей</w:t>
      </w:r>
      <w:r w:rsidRPr="00D70AF7">
        <w:rPr>
          <w:rFonts w:cs="Times New Roman"/>
        </w:rPr>
        <w:t xml:space="preserve"> (резидентов Российской Федерации):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копия общегражданского паспорта РФ (разворот и страница с отметкой о регистрации) – 1 экз.;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копия свидетельства индивидуального предпринимателя–– 1 экз.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  <w:b/>
        </w:rPr>
        <w:t>От претендентов – юридических лиц</w:t>
      </w:r>
      <w:r w:rsidRPr="00D70AF7">
        <w:rPr>
          <w:rFonts w:cs="Times New Roman"/>
        </w:rPr>
        <w:t xml:space="preserve"> (резидентов Российской Федерации):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заверенные копии учредительных документов (устав организации, изменения в устав, свидетельство о государственной регистрации организации и изменений в устав) – 1 экз.;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заверенная копия справки из налогового органа о постановке на учет- 1 экз.;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оригиналы или копии документов, заверенные печатью организации и подписью руководителя организации, подтверждающие полномочия органов управления и должностных лиц претендента (протокол об избрании, приказ о назначении):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оригинал или заверенная печатью организации и подписью руководителя организации копия решения соответствующего органа управления претендента об одобрении и совершении сделки по покупке имущества – 1 экз.(если это требуется Уставом общества).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  <w:b/>
        </w:rPr>
        <w:t>От претендентов - иностранных юридических или физических лиц</w:t>
      </w:r>
      <w:r w:rsidRPr="00D70AF7">
        <w:rPr>
          <w:rFonts w:cs="Times New Roman"/>
        </w:rPr>
        <w:t xml:space="preserve"> (нерезидентов Российской Федерации):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выписка из торгового реестра страны происхождения или иное эквивалентное доказательство юридического статуса иностранного заявителя в соответствии с законодательством страны его местонахождения, гражданства или постоянного местожительства- 1 экз.;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- копия документа о регистрации по месту пребывания в Российской Федерации - 1 экз.</w:t>
      </w:r>
    </w:p>
    <w:p w:rsidR="00966BE0" w:rsidRPr="00D70AF7" w:rsidRDefault="00966BE0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Представляемые иностранными лицами документы должны быть легализованы и иметь нотариально заверенный перевод на русский язык (в том числе национальный паспорт</w:t>
      </w:r>
    </w:p>
    <w:p w:rsidR="007B1C34" w:rsidRPr="0022044C" w:rsidRDefault="007B1C34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D70AF7">
        <w:rPr>
          <w:rFonts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Pr="0022044C">
        <w:rPr>
          <w:rFonts w:cs="Times New Roman"/>
        </w:rPr>
        <w:t xml:space="preserve"> </w:t>
      </w:r>
      <w:r w:rsidR="009434C3" w:rsidRPr="0022044C">
        <w:rPr>
          <w:rFonts w:cs="Times New Roman"/>
        </w:rPr>
        <w:t xml:space="preserve">при ее наличии </w:t>
      </w:r>
      <w:r w:rsidRPr="0022044C">
        <w:rPr>
          <w:rFonts w:cs="Times New Roman"/>
        </w:rPr>
        <w:t>(для юридического лица) и подписаны претендентом или его представителем.</w:t>
      </w:r>
    </w:p>
    <w:p w:rsidR="007B1C34" w:rsidRPr="0022044C" w:rsidRDefault="007B1C34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22044C">
        <w:rPr>
          <w:rFonts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</w:t>
      </w:r>
      <w:r w:rsidR="00966BE0" w:rsidRPr="0022044C">
        <w:rPr>
          <w:rFonts w:cs="Times New Roman"/>
        </w:rPr>
        <w:t>н из которых остается у Организатора аукциона</w:t>
      </w:r>
      <w:r w:rsidRPr="0022044C">
        <w:rPr>
          <w:rFonts w:cs="Times New Roman"/>
        </w:rPr>
        <w:t>, другой – у претендента.</w:t>
      </w:r>
    </w:p>
    <w:p w:rsidR="007B1C34" w:rsidRPr="0022044C" w:rsidRDefault="007B1C34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22044C">
        <w:rPr>
          <w:rFonts w:cs="Times New Roma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22044C" w:rsidRDefault="007B1C34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22044C">
        <w:rPr>
          <w:rFonts w:cs="Times New Roman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22044C">
        <w:rPr>
          <w:rFonts w:cs="Times New Roman"/>
        </w:rPr>
        <w:t>вод на русский язык.</w:t>
      </w:r>
    </w:p>
    <w:p w:rsidR="00AE13D8" w:rsidRPr="0022044C" w:rsidRDefault="00AE13D8" w:rsidP="0022044C">
      <w:pPr>
        <w:pStyle w:val="a5"/>
        <w:suppressAutoHyphens/>
        <w:spacing w:after="0"/>
        <w:ind w:firstLine="709"/>
        <w:jc w:val="both"/>
        <w:rPr>
          <w:rFonts w:cs="Times New Roman"/>
        </w:rPr>
      </w:pPr>
      <w:r w:rsidRPr="0022044C">
        <w:rPr>
          <w:rFonts w:cs="Times New Roman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22044C" w:rsidRDefault="007B1C34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22044C">
        <w:rPr>
          <w:rFonts w:eastAsiaTheme="minorHAnsi" w:cs="Times New Roman"/>
          <w:bCs/>
          <w:lang w:eastAsia="en-US"/>
        </w:rPr>
        <w:t xml:space="preserve"> </w:t>
      </w:r>
      <w:r w:rsidRPr="00DD15EA">
        <w:rPr>
          <w:rFonts w:eastAsiaTheme="minorHAnsi" w:cs="Times New Roman"/>
          <w:b/>
          <w:bCs/>
          <w:lang w:eastAsia="en-US"/>
        </w:rPr>
        <w:t>Срок заключения договора купли-продажи</w:t>
      </w:r>
      <w:r w:rsidR="00DD15EA">
        <w:rPr>
          <w:rFonts w:eastAsiaTheme="minorHAnsi" w:cs="Times New Roman"/>
          <w:bCs/>
          <w:lang w:eastAsia="en-US"/>
        </w:rPr>
        <w:t xml:space="preserve"> </w:t>
      </w:r>
      <w:r w:rsidR="00DD15EA" w:rsidRPr="00DD15EA">
        <w:rPr>
          <w:rFonts w:eastAsiaTheme="minorHAnsi" w:cs="Times New Roman"/>
          <w:b/>
          <w:bCs/>
          <w:lang w:eastAsia="en-US"/>
        </w:rPr>
        <w:t>движимого имущества</w:t>
      </w:r>
      <w:r w:rsidRPr="0022044C">
        <w:rPr>
          <w:rFonts w:eastAsiaTheme="minorHAnsi" w:cs="Times New Roman"/>
          <w:bCs/>
          <w:lang w:eastAsia="en-US"/>
        </w:rPr>
        <w:t>.</w:t>
      </w:r>
    </w:p>
    <w:p w:rsidR="00C95C8C" w:rsidRPr="0022044C" w:rsidRDefault="00A83162" w:rsidP="00B659CF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 w:cs="Times New Roman"/>
        </w:rPr>
      </w:pPr>
      <w:r w:rsidRPr="0022044C">
        <w:rPr>
          <w:rFonts w:cs="Times New Roman"/>
          <w:lang w:eastAsia="en-US"/>
        </w:rPr>
        <w:t xml:space="preserve">Договор купли-продажи движимого имущества заключается между </w:t>
      </w:r>
      <w:r w:rsidRPr="0022044C">
        <w:rPr>
          <w:rFonts w:cs="Times New Roman"/>
          <w:color w:val="000000" w:themeColor="text1"/>
          <w:lang w:eastAsia="en-US"/>
        </w:rPr>
        <w:t>правообладат</w:t>
      </w:r>
      <w:r w:rsidRPr="0022044C">
        <w:rPr>
          <w:rFonts w:cs="Times New Roman"/>
          <w:color w:val="000000" w:themeColor="text1"/>
          <w:lang w:eastAsia="en-US"/>
        </w:rPr>
        <w:t>е</w:t>
      </w:r>
      <w:r w:rsidRPr="0022044C">
        <w:rPr>
          <w:rFonts w:cs="Times New Roman"/>
          <w:color w:val="000000" w:themeColor="text1"/>
          <w:lang w:eastAsia="en-US"/>
        </w:rPr>
        <w:t>лем/собственником</w:t>
      </w:r>
      <w:r w:rsidRPr="0022044C">
        <w:rPr>
          <w:rFonts w:cs="Times New Roman"/>
          <w:lang w:eastAsia="en-US"/>
        </w:rPr>
        <w:t xml:space="preserve"> и победителем аукциона в соответствии с Гражданским кодексом Ро</w:t>
      </w:r>
      <w:r w:rsidRPr="0022044C">
        <w:rPr>
          <w:rFonts w:cs="Times New Roman"/>
          <w:lang w:eastAsia="en-US"/>
        </w:rPr>
        <w:t>с</w:t>
      </w:r>
      <w:r w:rsidRPr="0022044C">
        <w:rPr>
          <w:rFonts w:cs="Times New Roman"/>
          <w:lang w:eastAsia="en-US"/>
        </w:rPr>
        <w:t xml:space="preserve">сийской Федерации в </w:t>
      </w:r>
      <w:r w:rsidRPr="0022044C">
        <w:rPr>
          <w:rFonts w:cs="Times New Roman"/>
          <w:color w:val="000000" w:themeColor="text1"/>
          <w:lang w:eastAsia="en-US"/>
        </w:rPr>
        <w:t>течение 5</w:t>
      </w:r>
      <w:r w:rsidRPr="0022044C">
        <w:rPr>
          <w:rFonts w:eastAsia="Calibri" w:cs="Times New Roman"/>
          <w:color w:val="000000" w:themeColor="text1"/>
        </w:rPr>
        <w:t xml:space="preserve"> (пяти) рабочих </w:t>
      </w:r>
      <w:r w:rsidRPr="0022044C">
        <w:rPr>
          <w:rFonts w:eastAsia="Calibri" w:cs="Times New Roman"/>
        </w:rPr>
        <w:t xml:space="preserve">дней с даты подведения итогов аукциона </w:t>
      </w:r>
    </w:p>
    <w:p w:rsidR="007B1C34" w:rsidRPr="0022044C" w:rsidRDefault="00DD15EA" w:rsidP="0022044C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15. </w:t>
      </w:r>
      <w:r w:rsidR="007B1C34" w:rsidRPr="00EC2742">
        <w:rPr>
          <w:rFonts w:eastAsiaTheme="minorHAnsi" w:cs="Times New Roman"/>
          <w:b/>
          <w:lang w:eastAsia="en-US"/>
        </w:rPr>
        <w:t>Порядок ознакомления покупателей с иной информацией, условиями догов</w:t>
      </w:r>
      <w:r w:rsidR="007B1C34" w:rsidRPr="00EC2742">
        <w:rPr>
          <w:rFonts w:eastAsiaTheme="minorHAnsi" w:cs="Times New Roman"/>
          <w:b/>
          <w:lang w:eastAsia="en-US"/>
        </w:rPr>
        <w:t>о</w:t>
      </w:r>
      <w:r w:rsidR="007B1C34" w:rsidRPr="00EC2742">
        <w:rPr>
          <w:rFonts w:eastAsiaTheme="minorHAnsi" w:cs="Times New Roman"/>
          <w:b/>
          <w:lang w:eastAsia="en-US"/>
        </w:rPr>
        <w:t xml:space="preserve">ра купли-продажи </w:t>
      </w:r>
      <w:r w:rsidR="00EC2742">
        <w:rPr>
          <w:rFonts w:eastAsiaTheme="minorHAnsi" w:cs="Times New Roman"/>
          <w:b/>
          <w:lang w:eastAsia="en-US"/>
        </w:rPr>
        <w:t>движимого имущества</w:t>
      </w:r>
      <w:r w:rsidR="007B1C34" w:rsidRPr="0022044C">
        <w:rPr>
          <w:rFonts w:eastAsiaTheme="minorHAnsi" w:cs="Times New Roman"/>
          <w:lang w:eastAsia="en-US"/>
        </w:rPr>
        <w:t>.</w:t>
      </w:r>
    </w:p>
    <w:p w:rsidR="00951C70" w:rsidRPr="00951C70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lastRenderedPageBreak/>
        <w:t>Документация об аукционе размещается на сайтах: на официальном сайте РФ www.torgi.gov.ru,на официальном сайте Муниципального образования Мотыгинский район мотыгинский-район.рф.</w:t>
      </w:r>
    </w:p>
    <w:p w:rsidR="00B659CF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С документацией об аукционе можно ознакомиться в период заявочной кампании на указанных сайтах либо направив Организатору аукциона письменное обращение, в том числе в форме электронного документа на электронный адрес: szio2426@mail.ru.</w:t>
      </w:r>
    </w:p>
    <w:p w:rsidR="00951C70" w:rsidRPr="00951C70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Документация об аукционе предоставляется бесплатно в течение двух рабочих дней с момента поступления указанного запроса по адресу: Красноярский край, Мотыгинский район, пгт. Мотыгино, ул. Советская, зд. 103, пом. 2. кабинет 2, в рабочие дни: понедельник-четверг с 09 час. 00 мин. до 17 час. 00 мин. по местному времени; пятница и предпраздничные дни с 09 час. 00 мин. до 16 час. 00 мин. по местному времени; перерыв с 13 час. 00 мин до 14 час. 00 мин. по местному времени.</w:t>
      </w:r>
    </w:p>
    <w:p w:rsidR="00951C70" w:rsidRPr="0022044C" w:rsidRDefault="00951C70" w:rsidP="00951C70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Любое заинтересованное лицо со дня начала приема заявок вправе направить Организатору аукциона в письменной форме, в том числе в форме электронного документа szio2426@mail.ru , запрос о разъяснении положений документации об аукционе. Разъяснение положений документации об аукционе направляется в письменной форме или в форме электронного документа Претенденту в течение трех рабочих дней с момента поступления указанного запроса, если он поступил не позднее, чем за три рабочих дня до даты окончания срока подачи заявок на участие в аукционе.</w:t>
      </w:r>
    </w:p>
    <w:p w:rsidR="00105DCC" w:rsidRPr="0022044C" w:rsidRDefault="00105DCC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951C70">
        <w:rPr>
          <w:rFonts w:eastAsiaTheme="minorHAnsi" w:cs="Times New Roman"/>
          <w:b/>
          <w:lang w:eastAsia="en-US"/>
        </w:rPr>
        <w:t>Ограничения участия отдельных категорий физических лиц и юридических лиц в приватизации имущества</w:t>
      </w:r>
      <w:r w:rsidRPr="0022044C">
        <w:rPr>
          <w:rFonts w:eastAsiaTheme="minorHAnsi" w:cs="Times New Roman"/>
          <w:lang w:eastAsia="en-US"/>
        </w:rPr>
        <w:t>.</w:t>
      </w:r>
    </w:p>
    <w:p w:rsidR="002F0D21" w:rsidRPr="00B659CF" w:rsidRDefault="00ED3863" w:rsidP="00B659CF">
      <w:pPr>
        <w:pStyle w:val="21"/>
        <w:suppressAutoHyphens/>
        <w:spacing w:after="0" w:line="240" w:lineRule="auto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105DCC" w:rsidRPr="0022044C" w:rsidRDefault="00105DCC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41526C">
        <w:rPr>
          <w:rFonts w:eastAsiaTheme="minorHAnsi" w:cs="Times New Roman"/>
          <w:b/>
          <w:bCs/>
          <w:lang w:eastAsia="en-US"/>
        </w:rPr>
        <w:t>Порядок определения победителей</w:t>
      </w:r>
      <w:r w:rsidR="00A53B37" w:rsidRPr="0022044C">
        <w:rPr>
          <w:rFonts w:eastAsiaTheme="minorHAnsi" w:cs="Times New Roman"/>
          <w:bCs/>
          <w:lang w:eastAsia="en-US"/>
        </w:rPr>
        <w:t>.</w:t>
      </w:r>
    </w:p>
    <w:p w:rsidR="009434C3" w:rsidRPr="0022044C" w:rsidRDefault="009434C3" w:rsidP="0022044C">
      <w:pPr>
        <w:pStyle w:val="a5"/>
        <w:suppressAutoHyphens/>
        <w:spacing w:after="0"/>
        <w:ind w:left="2" w:firstLine="849"/>
        <w:jc w:val="both"/>
        <w:rPr>
          <w:rFonts w:cs="Times New Roman"/>
          <w:bCs/>
        </w:rPr>
      </w:pPr>
      <w:r w:rsidRPr="0022044C">
        <w:rPr>
          <w:rFonts w:cs="Times New Roman"/>
          <w:bCs/>
        </w:rPr>
        <w:t xml:space="preserve">Право приобретения </w:t>
      </w:r>
      <w:r w:rsidR="00A81C16" w:rsidRPr="0022044C">
        <w:rPr>
          <w:rFonts w:cs="Times New Roman"/>
          <w:bCs/>
        </w:rPr>
        <w:t>транспортного средства</w:t>
      </w:r>
      <w:r w:rsidRPr="0022044C">
        <w:rPr>
          <w:rFonts w:cs="Times New Roman"/>
          <w:bCs/>
        </w:rPr>
        <w:t xml:space="preserve"> принадлежит покупателю, который предложит в ходе торгов наиболее высокую цену.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  <w:bCs/>
        </w:rPr>
      </w:pPr>
      <w:r w:rsidRPr="0022044C">
        <w:rPr>
          <w:rFonts w:cs="Times New Roman"/>
          <w:bCs/>
        </w:rPr>
        <w:t>Претендент не допускается к участию в аукционе по следующим основаниям: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заявка подана лицом, не уполномоченным претендентом на осуществление таких действий;</w:t>
      </w:r>
    </w:p>
    <w:p w:rsidR="00A53B37" w:rsidRPr="00B659CF" w:rsidRDefault="00A53B37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22044C" w:rsidRDefault="00A53B37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41526C">
        <w:rPr>
          <w:rFonts w:eastAsiaTheme="minorHAnsi" w:cs="Times New Roman"/>
          <w:b/>
          <w:bCs/>
          <w:lang w:eastAsia="en-US"/>
        </w:rPr>
        <w:t>Место и срок подведения итогов продажи муниципального имущества</w:t>
      </w:r>
      <w:r w:rsidRPr="0022044C">
        <w:rPr>
          <w:rFonts w:eastAsiaTheme="minorHAnsi" w:cs="Times New Roman"/>
          <w:bCs/>
          <w:lang w:eastAsia="en-US"/>
        </w:rPr>
        <w:t>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 xml:space="preserve">Итоги аукциона по продаже </w:t>
      </w:r>
      <w:r w:rsidR="00B44671" w:rsidRPr="0022044C">
        <w:rPr>
          <w:rFonts w:cs="Times New Roman"/>
        </w:rPr>
        <w:t>транспортного средства</w:t>
      </w:r>
      <w:r w:rsidRPr="0022044C">
        <w:rPr>
          <w:rFonts w:cs="Times New Roman"/>
        </w:rPr>
        <w:t xml:space="preserve"> подводятся в день проведения аукциона после проведения торгов </w:t>
      </w:r>
      <w:r w:rsidR="00B44671" w:rsidRPr="0022044C">
        <w:rPr>
          <w:rFonts w:cs="Times New Roman"/>
        </w:rPr>
        <w:t>в муниципальном казенном учреждении «Служба земельно-имущественных отношений Мотыгинского района»</w:t>
      </w:r>
      <w:r w:rsidRPr="0022044C">
        <w:rPr>
          <w:rFonts w:cs="Times New Roman"/>
        </w:rPr>
        <w:t xml:space="preserve"> по адресу: </w:t>
      </w:r>
      <w:r w:rsidR="00B62923" w:rsidRPr="0022044C">
        <w:rPr>
          <w:rFonts w:cs="Times New Roman"/>
        </w:rPr>
        <w:t>Красноярский край, Мотыгинский район, пгт. Мотыгино, ул. Советская, зд. 103, пом. 2, кабинет 2.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 xml:space="preserve">Протокол об итогах аукциона является документом, удостоверяющим права победителя на заключение договора купли-продажи </w:t>
      </w:r>
      <w:r w:rsidR="00B62923" w:rsidRPr="0022044C">
        <w:rPr>
          <w:rFonts w:cs="Times New Roman"/>
        </w:rPr>
        <w:t>движимого имущества.</w:t>
      </w:r>
    </w:p>
    <w:p w:rsidR="006D14C9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53B37" w:rsidRPr="0022044C" w:rsidRDefault="00A53B37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22044C">
        <w:rPr>
          <w:rFonts w:eastAsiaTheme="minorHAnsi" w:cs="Times New Roman"/>
          <w:bCs/>
          <w:lang w:eastAsia="en-US"/>
        </w:rPr>
        <w:t>Сведения обо всех предыдущих торгах по продаже такого имущества.</w:t>
      </w:r>
    </w:p>
    <w:p w:rsidR="006D5C27" w:rsidRPr="0022044C" w:rsidRDefault="00B616C3" w:rsidP="0022044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  <w:r w:rsidRPr="00B616C3">
        <w:rPr>
          <w:rFonts w:cs="Times New Roman"/>
        </w:rPr>
        <w:t xml:space="preserve">имущество </w:t>
      </w:r>
      <w:r w:rsidR="00615CDB">
        <w:rPr>
          <w:rFonts w:cs="Times New Roman"/>
        </w:rPr>
        <w:t>на торги не выставлялось.</w:t>
      </w:r>
    </w:p>
    <w:p w:rsidR="004B7700" w:rsidRPr="00224399" w:rsidRDefault="0050589F" w:rsidP="0022439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22044C">
        <w:rPr>
          <w:rFonts w:eastAsiaTheme="minorHAnsi" w:cs="Times New Roman"/>
          <w:lang w:eastAsia="en-US"/>
        </w:rPr>
        <w:t>Приложение: форма заявки на участие в аукционе</w:t>
      </w:r>
      <w:r w:rsidR="001D1B67" w:rsidRPr="0022044C">
        <w:rPr>
          <w:rFonts w:eastAsiaTheme="minorHAnsi" w:cs="Times New Roman"/>
          <w:lang w:eastAsia="en-US"/>
        </w:rPr>
        <w:t>, проект договора к</w:t>
      </w:r>
      <w:r w:rsidR="00224399">
        <w:rPr>
          <w:rFonts w:eastAsiaTheme="minorHAnsi" w:cs="Times New Roman"/>
          <w:lang w:eastAsia="en-US"/>
        </w:rPr>
        <w:t>упли-продажи движимого имущества.</w:t>
      </w:r>
    </w:p>
    <w:p w:rsidR="0012556D" w:rsidRDefault="0012556D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sectPr w:rsidR="00F609A9" w:rsidSect="008D6C19">
      <w:headerReference w:type="default" r:id="rId11"/>
      <w:pgSz w:w="11906" w:h="16838"/>
      <w:pgMar w:top="567" w:right="566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73" w:rsidRDefault="00AF3C73" w:rsidP="00461F43">
      <w:r>
        <w:separator/>
      </w:r>
    </w:p>
  </w:endnote>
  <w:endnote w:type="continuationSeparator" w:id="1">
    <w:p w:rsidR="00AF3C73" w:rsidRDefault="00AF3C73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73" w:rsidRDefault="00AF3C73" w:rsidP="00461F43">
      <w:r>
        <w:separator/>
      </w:r>
    </w:p>
  </w:footnote>
  <w:footnote w:type="continuationSeparator" w:id="1">
    <w:p w:rsidR="00AF3C73" w:rsidRDefault="00AF3C73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A83162" w:rsidRDefault="00601495">
        <w:pPr>
          <w:pStyle w:val="a8"/>
          <w:jc w:val="center"/>
        </w:pPr>
        <w:fldSimple w:instr="PAGE   \* MERGEFORMAT">
          <w:r w:rsidR="00887B4C">
            <w:rPr>
              <w:noProof/>
            </w:rPr>
            <w:t>3</w:t>
          </w:r>
        </w:fldSimple>
      </w:p>
    </w:sdtContent>
  </w:sdt>
  <w:p w:rsidR="00A83162" w:rsidRDefault="00A831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BE4"/>
    <w:rsid w:val="0000535C"/>
    <w:rsid w:val="00010770"/>
    <w:rsid w:val="00010F62"/>
    <w:rsid w:val="00023295"/>
    <w:rsid w:val="00026B2C"/>
    <w:rsid w:val="00030699"/>
    <w:rsid w:val="00031271"/>
    <w:rsid w:val="00046844"/>
    <w:rsid w:val="000575C9"/>
    <w:rsid w:val="00067697"/>
    <w:rsid w:val="0008253C"/>
    <w:rsid w:val="00083709"/>
    <w:rsid w:val="00086E50"/>
    <w:rsid w:val="000A44E8"/>
    <w:rsid w:val="000C0FBF"/>
    <w:rsid w:val="000D3AC3"/>
    <w:rsid w:val="000E38B6"/>
    <w:rsid w:val="000E6CA1"/>
    <w:rsid w:val="00105DCC"/>
    <w:rsid w:val="00115943"/>
    <w:rsid w:val="0012556D"/>
    <w:rsid w:val="00127F0A"/>
    <w:rsid w:val="00142C3D"/>
    <w:rsid w:val="0014433D"/>
    <w:rsid w:val="00145C3B"/>
    <w:rsid w:val="001674AF"/>
    <w:rsid w:val="001717D5"/>
    <w:rsid w:val="00175E04"/>
    <w:rsid w:val="001B6FD8"/>
    <w:rsid w:val="001D1B67"/>
    <w:rsid w:val="001E25F1"/>
    <w:rsid w:val="001F1C90"/>
    <w:rsid w:val="002039AB"/>
    <w:rsid w:val="00211B09"/>
    <w:rsid w:val="0022044C"/>
    <w:rsid w:val="00224399"/>
    <w:rsid w:val="00225A59"/>
    <w:rsid w:val="00233BC8"/>
    <w:rsid w:val="002475CC"/>
    <w:rsid w:val="002529AE"/>
    <w:rsid w:val="0025468C"/>
    <w:rsid w:val="00254ED5"/>
    <w:rsid w:val="0027401C"/>
    <w:rsid w:val="00285938"/>
    <w:rsid w:val="002A47AF"/>
    <w:rsid w:val="002E4378"/>
    <w:rsid w:val="002F0D21"/>
    <w:rsid w:val="002F4BF8"/>
    <w:rsid w:val="00300084"/>
    <w:rsid w:val="003101FC"/>
    <w:rsid w:val="00312B8D"/>
    <w:rsid w:val="0036652B"/>
    <w:rsid w:val="003B357C"/>
    <w:rsid w:val="003E5D67"/>
    <w:rsid w:val="003F5369"/>
    <w:rsid w:val="0041526C"/>
    <w:rsid w:val="00461F43"/>
    <w:rsid w:val="00474685"/>
    <w:rsid w:val="004875B3"/>
    <w:rsid w:val="00496D44"/>
    <w:rsid w:val="004B37C9"/>
    <w:rsid w:val="004B3FD1"/>
    <w:rsid w:val="004B7700"/>
    <w:rsid w:val="004C6AA0"/>
    <w:rsid w:val="004E36B1"/>
    <w:rsid w:val="004E50FB"/>
    <w:rsid w:val="004F1F4A"/>
    <w:rsid w:val="004F2FC7"/>
    <w:rsid w:val="00502621"/>
    <w:rsid w:val="0050589F"/>
    <w:rsid w:val="0051233C"/>
    <w:rsid w:val="005244EB"/>
    <w:rsid w:val="00537BB2"/>
    <w:rsid w:val="0054744A"/>
    <w:rsid w:val="00554299"/>
    <w:rsid w:val="005546C0"/>
    <w:rsid w:val="00570A6B"/>
    <w:rsid w:val="0059577D"/>
    <w:rsid w:val="00595830"/>
    <w:rsid w:val="005B4D17"/>
    <w:rsid w:val="005B5A04"/>
    <w:rsid w:val="005B5F97"/>
    <w:rsid w:val="005D42F4"/>
    <w:rsid w:val="005E1059"/>
    <w:rsid w:val="005E35D7"/>
    <w:rsid w:val="005E5A36"/>
    <w:rsid w:val="00601495"/>
    <w:rsid w:val="0060231C"/>
    <w:rsid w:val="006115A3"/>
    <w:rsid w:val="00615CDB"/>
    <w:rsid w:val="00635E44"/>
    <w:rsid w:val="00640D9C"/>
    <w:rsid w:val="006537F2"/>
    <w:rsid w:val="00654449"/>
    <w:rsid w:val="00675E47"/>
    <w:rsid w:val="00677D14"/>
    <w:rsid w:val="00693D29"/>
    <w:rsid w:val="0069443D"/>
    <w:rsid w:val="006D14C9"/>
    <w:rsid w:val="006D5C27"/>
    <w:rsid w:val="006E73CF"/>
    <w:rsid w:val="006F378B"/>
    <w:rsid w:val="007048FA"/>
    <w:rsid w:val="0071533A"/>
    <w:rsid w:val="00723ACD"/>
    <w:rsid w:val="00724CC4"/>
    <w:rsid w:val="00740D08"/>
    <w:rsid w:val="007555DE"/>
    <w:rsid w:val="00755D75"/>
    <w:rsid w:val="00766299"/>
    <w:rsid w:val="00766CC7"/>
    <w:rsid w:val="0077260C"/>
    <w:rsid w:val="007A3435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EDD"/>
    <w:rsid w:val="008405C7"/>
    <w:rsid w:val="008605F8"/>
    <w:rsid w:val="00874B6A"/>
    <w:rsid w:val="008852B5"/>
    <w:rsid w:val="00887B4C"/>
    <w:rsid w:val="00892959"/>
    <w:rsid w:val="00893D88"/>
    <w:rsid w:val="00895E9E"/>
    <w:rsid w:val="00896FBE"/>
    <w:rsid w:val="008B3C52"/>
    <w:rsid w:val="008D6C19"/>
    <w:rsid w:val="008F321D"/>
    <w:rsid w:val="00914BD1"/>
    <w:rsid w:val="00925010"/>
    <w:rsid w:val="00925D2C"/>
    <w:rsid w:val="00931549"/>
    <w:rsid w:val="00935C00"/>
    <w:rsid w:val="009369D1"/>
    <w:rsid w:val="009434C3"/>
    <w:rsid w:val="00951C19"/>
    <w:rsid w:val="00951C70"/>
    <w:rsid w:val="00966327"/>
    <w:rsid w:val="00966BE0"/>
    <w:rsid w:val="00971CCE"/>
    <w:rsid w:val="009862A4"/>
    <w:rsid w:val="009C3B9A"/>
    <w:rsid w:val="009E3FA2"/>
    <w:rsid w:val="009F2687"/>
    <w:rsid w:val="009F45C1"/>
    <w:rsid w:val="00A53B37"/>
    <w:rsid w:val="00A546F7"/>
    <w:rsid w:val="00A6217E"/>
    <w:rsid w:val="00A642E4"/>
    <w:rsid w:val="00A81C16"/>
    <w:rsid w:val="00A83162"/>
    <w:rsid w:val="00A84404"/>
    <w:rsid w:val="00AA376F"/>
    <w:rsid w:val="00AC63FC"/>
    <w:rsid w:val="00AD097F"/>
    <w:rsid w:val="00AD0BDD"/>
    <w:rsid w:val="00AD14DB"/>
    <w:rsid w:val="00AE13D8"/>
    <w:rsid w:val="00AE1417"/>
    <w:rsid w:val="00AF3C73"/>
    <w:rsid w:val="00AF4F51"/>
    <w:rsid w:val="00AF500D"/>
    <w:rsid w:val="00B10B95"/>
    <w:rsid w:val="00B177A4"/>
    <w:rsid w:val="00B254F2"/>
    <w:rsid w:val="00B31F21"/>
    <w:rsid w:val="00B341A1"/>
    <w:rsid w:val="00B36183"/>
    <w:rsid w:val="00B44671"/>
    <w:rsid w:val="00B47839"/>
    <w:rsid w:val="00B53A40"/>
    <w:rsid w:val="00B616C3"/>
    <w:rsid w:val="00B62923"/>
    <w:rsid w:val="00B659CF"/>
    <w:rsid w:val="00BB5B2C"/>
    <w:rsid w:val="00BC586B"/>
    <w:rsid w:val="00BD0633"/>
    <w:rsid w:val="00BD7051"/>
    <w:rsid w:val="00BE01BD"/>
    <w:rsid w:val="00BF0757"/>
    <w:rsid w:val="00C14BEA"/>
    <w:rsid w:val="00C20407"/>
    <w:rsid w:val="00C436A4"/>
    <w:rsid w:val="00C46C46"/>
    <w:rsid w:val="00C5453D"/>
    <w:rsid w:val="00C56543"/>
    <w:rsid w:val="00C648EE"/>
    <w:rsid w:val="00C65B5A"/>
    <w:rsid w:val="00C8174E"/>
    <w:rsid w:val="00C95C8C"/>
    <w:rsid w:val="00CC31E8"/>
    <w:rsid w:val="00CC39FE"/>
    <w:rsid w:val="00CD3E0C"/>
    <w:rsid w:val="00CE4340"/>
    <w:rsid w:val="00CE5857"/>
    <w:rsid w:val="00CE6A5F"/>
    <w:rsid w:val="00CE7D2B"/>
    <w:rsid w:val="00CF5255"/>
    <w:rsid w:val="00CF5694"/>
    <w:rsid w:val="00D01A3A"/>
    <w:rsid w:val="00D159B3"/>
    <w:rsid w:val="00D302FF"/>
    <w:rsid w:val="00D51941"/>
    <w:rsid w:val="00D57CDF"/>
    <w:rsid w:val="00D64652"/>
    <w:rsid w:val="00D6627C"/>
    <w:rsid w:val="00D70AF7"/>
    <w:rsid w:val="00D71A29"/>
    <w:rsid w:val="00D74041"/>
    <w:rsid w:val="00D768FF"/>
    <w:rsid w:val="00D822B2"/>
    <w:rsid w:val="00D82983"/>
    <w:rsid w:val="00DB1D28"/>
    <w:rsid w:val="00DB7E18"/>
    <w:rsid w:val="00DD15EA"/>
    <w:rsid w:val="00DE57A9"/>
    <w:rsid w:val="00E03F9E"/>
    <w:rsid w:val="00E25A17"/>
    <w:rsid w:val="00E42CBD"/>
    <w:rsid w:val="00E556A4"/>
    <w:rsid w:val="00E777D3"/>
    <w:rsid w:val="00E77F63"/>
    <w:rsid w:val="00E80669"/>
    <w:rsid w:val="00E92648"/>
    <w:rsid w:val="00EB11E3"/>
    <w:rsid w:val="00EC2742"/>
    <w:rsid w:val="00EC2AA2"/>
    <w:rsid w:val="00EC3E0D"/>
    <w:rsid w:val="00ED3863"/>
    <w:rsid w:val="00EE77F6"/>
    <w:rsid w:val="00EF047D"/>
    <w:rsid w:val="00EF2D7B"/>
    <w:rsid w:val="00F10F26"/>
    <w:rsid w:val="00F41320"/>
    <w:rsid w:val="00F609A9"/>
    <w:rsid w:val="00F721AB"/>
    <w:rsid w:val="00F740DB"/>
    <w:rsid w:val="00F74270"/>
    <w:rsid w:val="00F80898"/>
    <w:rsid w:val="00F81FCB"/>
    <w:rsid w:val="00F84DD5"/>
    <w:rsid w:val="00FB1229"/>
    <w:rsid w:val="00FB1803"/>
    <w:rsid w:val="00FE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9E610-63BC-45D1-A448-3B86F7B1D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342CE-9576-44A1-A258-1A0AE7823A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045A5-0D9B-41AB-86E0-4DF0F22CC1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0D9CB8-142F-40F8-BAE5-3333B87AB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Пользователь Windows</cp:lastModifiedBy>
  <cp:revision>35</cp:revision>
  <cp:lastPrinted>2018-07-09T01:52:00Z</cp:lastPrinted>
  <dcterms:created xsi:type="dcterms:W3CDTF">2017-06-29T13:11:00Z</dcterms:created>
  <dcterms:modified xsi:type="dcterms:W3CDTF">2018-07-09T02:10:00Z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