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E2" w:rsidRPr="00F079E2" w:rsidRDefault="006E59E3" w:rsidP="00F02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="00F079E2" w:rsidRPr="00F079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Извещение о проведении </w:t>
      </w:r>
      <w:r w:rsidR="00BE1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в 1</w:t>
      </w:r>
      <w:r w:rsidR="00BE1B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="00F079E2" w:rsidRP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местному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открытого аукциона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электронной форме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 составу участников и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земельного участка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торгов: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аукцион в электронной форме подачи заявок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 w:rsidRPr="008A5E59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района»</w:t>
      </w:r>
      <w:r w:rsidR="008A5E59">
        <w:rPr>
          <w:rFonts w:ascii="Times New Roman" w:hAnsi="Times New Roman" w:cs="Times New Roman"/>
          <w:sz w:val="24"/>
          <w:szCs w:val="24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нахождения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Красноярский край,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Мотыгинский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Мотыгино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21, этаж № 1,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.  Адрес электронной почты: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" w:history="1"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szio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2426@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Контактный телефон: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(39141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22-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Клепикова Алена Федоровна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5E59" w:rsidRPr="008A5E59">
        <w:rPr>
          <w:rFonts w:ascii="Times New Roman" w:hAnsi="Times New Roman" w:cs="Times New Roman"/>
          <w:sz w:val="24"/>
          <w:szCs w:val="24"/>
        </w:rPr>
        <w:t>ООО «РТС-тендер»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оператора электронной площадки в сети Интернет</w:t>
      </w:r>
      <w:r w:rsidR="008A5E59" w:rsidRPr="008A5E59">
        <w:t xml:space="preserve"> </w:t>
      </w:r>
      <w:r w:rsidR="008A5E59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открытого аукциона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составу участников и </w:t>
      </w:r>
      <w:r w:rsidRPr="00F079E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форме подачи предложений по цене на право заключения договоров аренды земельного участка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E1B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7.03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1B6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 аренды с указанием кратких характеристик:</w:t>
      </w: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на заключение договора аренды земельного участка: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Земельный участок, находящийся в государственной собственности, из земель населенных пунктов площадью </w:t>
      </w:r>
      <w:r w:rsidR="00BE1B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9740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кадастровый № </w:t>
      </w:r>
      <w:r w:rsidR="00BE1B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24:26:06010046:201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 разрешённого использования: </w:t>
      </w:r>
      <w:r w:rsidR="00BE1B69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Местоположение: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Красноярский край,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Мотыгинсий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E1B6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Орджоникидзе, примерно в 50 м. на север от земельного участка ул. Кирова, 5а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Начальная цена (цена годовой арендной платы) – </w:t>
      </w:r>
      <w:bookmarkStart w:id="0" w:name="_Hlk46952819"/>
      <w:r w:rsidR="00BE1B69" w:rsidRPr="00BE1B69">
        <w:rPr>
          <w:rFonts w:ascii="Times New Roman" w:hAnsi="Times New Roman" w:cs="Times New Roman"/>
          <w:sz w:val="24"/>
          <w:szCs w:val="24"/>
        </w:rPr>
        <w:t>49 537 рублей 64 копейки (сорок девять тысяч пятьсот тридцать семь рублей 64 копейки)</w:t>
      </w:r>
      <w:bookmarkEnd w:id="0"/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предоставляемого права – аренда;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аренды – </w:t>
      </w:r>
      <w:r w:rsidR="00BE1B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лет.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Шаг </w:t>
      </w:r>
      <w:r w:rsidR="008A5E59"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 -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3% - </w:t>
      </w:r>
      <w:r w:rsidR="00BE1B69" w:rsidRPr="00BE1B69">
        <w:rPr>
          <w:rFonts w:ascii="Times New Roman" w:hAnsi="Times New Roman" w:cs="Times New Roman"/>
          <w:sz w:val="24"/>
          <w:szCs w:val="24"/>
        </w:rPr>
        <w:t>1 486 рублей 13 копеек (одна тысяча четыреста восемьдесят шесть рублей 13 копеек)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8A5E59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Размер задатка 20% начальной ежегодной арендной платы за земельный участок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1" w:name="_Hlk46953005"/>
      <w:r w:rsidR="00BE1B69" w:rsidRPr="00BE1B69">
        <w:rPr>
          <w:rFonts w:ascii="Times New Roman" w:hAnsi="Times New Roman" w:cs="Times New Roman"/>
          <w:sz w:val="24"/>
          <w:szCs w:val="24"/>
        </w:rPr>
        <w:t>9 907 рублей 53 копейки (девять тысяч девятьсот семь рублей 53 копейки)</w:t>
      </w:r>
      <w:bookmarkEnd w:id="1"/>
      <w:r w:rsidRP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% от кадастровой стоимости земельного участка – </w:t>
      </w:r>
      <w:r w:rsidR="00BE1B69" w:rsidRPr="00BE1B69">
        <w:rPr>
          <w:rFonts w:ascii="Times New Roman" w:hAnsi="Times New Roman" w:cs="Times New Roman"/>
          <w:sz w:val="24"/>
          <w:szCs w:val="24"/>
        </w:rPr>
        <w:t>49 537 рублей 64 копейки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проведения открытого аукциона в электронной форме: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Дата и время начала подачи заявок, предложений о цене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="00BE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7.03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09 час. 00 мин.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заявок осуществляется в электронной форме круглосуточно.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(приема) заявок </w:t>
      </w:r>
      <w:r w:rsidR="00225ABA" w:rsidRPr="00225ABA">
        <w:rPr>
          <w:rFonts w:ascii="Times New Roman" w:hAnsi="Times New Roman" w:cs="Times New Roman"/>
          <w:b/>
          <w:sz w:val="24"/>
          <w:szCs w:val="24"/>
        </w:rPr>
        <w:t>www.rts-tender.ru.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и время окончания подачи заявок – </w:t>
      </w:r>
      <w:r w:rsidR="00BE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17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 время рассмотрения заявок на участие в аукционе (дата определения участников) </w:t>
      </w:r>
      <w:r w:rsidR="00BE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BE1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</w:t>
      </w:r>
      <w:r w:rsidR="00225ABA"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BE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225ABA" w:rsidRPr="002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.04.2023</w:t>
      </w:r>
      <w:r w:rsidR="00BE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15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(местное время)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Место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="00225ABA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  <w:r w:rsidR="00225AB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регистрации на электронной площадке и подачи заявки на участие в аукционе в электронной форме:</w:t>
      </w:r>
    </w:p>
    <w:p w:rsidR="00F079E2" w:rsidRPr="00F079E2" w:rsidRDefault="00F079E2" w:rsidP="00F07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заполнить электронную форму заявки, приведенную в Приложении № 1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3.2. Задаток, перечисленный победителем аукциона, засчитывается в сумму платежа по договору аренды.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F079E2"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4.Внесение и возврат задатков:</w:t>
      </w:r>
    </w:p>
    <w:p w:rsidR="00F079E2" w:rsidRPr="00F079E2" w:rsidRDefault="00F079E2" w:rsidP="00F079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</w:t>
      </w:r>
      <w:r w:rsidR="00F335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организатора торгов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не позднее </w:t>
      </w:r>
      <w:r w:rsidR="00225A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15 час. 00 мин.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Банковские реквизиты счета для перечисления задатка: </w:t>
      </w:r>
    </w:p>
    <w:p w:rsidR="00F079E2" w:rsidRPr="00F079E2" w:rsidRDefault="00F079E2" w:rsidP="00F079E2">
      <w:pPr>
        <w:suppressAutoHyphens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УФК по Красноярскому краю (</w:t>
      </w:r>
      <w:r w:rsidR="00225ABA" w:rsidRPr="00225ABA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</w:t>
      </w:r>
      <w:proofErr w:type="gramStart"/>
      <w:r w:rsidR="00225ABA" w:rsidRPr="00225ABA">
        <w:rPr>
          <w:rFonts w:ascii="Times New Roman" w:hAnsi="Times New Roman" w:cs="Times New Roman"/>
          <w:sz w:val="24"/>
          <w:szCs w:val="24"/>
        </w:rPr>
        <w:t xml:space="preserve">», </w:t>
      </w:r>
      <w:r w:rsidR="00225A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5A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5ABA" w:rsidRPr="00225ABA">
        <w:rPr>
          <w:rFonts w:ascii="Times New Roman" w:hAnsi="Times New Roman" w:cs="Times New Roman"/>
          <w:sz w:val="24"/>
          <w:szCs w:val="24"/>
        </w:rPr>
        <w:t>л/с 05193</w:t>
      </w:r>
      <w:r w:rsidR="00225ABA" w:rsidRPr="00225A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5ABA" w:rsidRPr="00225ABA">
        <w:rPr>
          <w:rFonts w:ascii="Times New Roman" w:hAnsi="Times New Roman" w:cs="Times New Roman"/>
          <w:sz w:val="24"/>
          <w:szCs w:val="24"/>
        </w:rPr>
        <w:t>50680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ИНН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2426005315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КПП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242601001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КБК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BE1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09911105013050005120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225ABA" w:rsidRPr="00225A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БИК </w:t>
      </w:r>
      <w:r w:rsidR="00225ABA" w:rsidRPr="00225ABA">
        <w:rPr>
          <w:rFonts w:ascii="Times New Roman" w:hAnsi="Times New Roman" w:cs="Times New Roman"/>
          <w:sz w:val="24"/>
          <w:szCs w:val="24"/>
        </w:rPr>
        <w:t>010407105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счет </w:t>
      </w:r>
      <w:r w:rsidR="00225ABA" w:rsidRPr="00225ABA">
        <w:rPr>
          <w:rFonts w:ascii="Times New Roman" w:hAnsi="Times New Roman" w:cs="Times New Roman"/>
          <w:sz w:val="24"/>
          <w:szCs w:val="24"/>
        </w:rPr>
        <w:t>03232643046350001900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25ABA" w:rsidRPr="00225ABA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 г. Красноярск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ОКТМО </w:t>
      </w:r>
      <w:r w:rsidR="00BE1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04635413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Перечень представляемых претендентами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которой приведен в Приложении № 1)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Предложение о цене подается участником в день проведения аукциона </w:t>
      </w:r>
      <w:r w:rsidR="00BE1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bookmarkStart w:id="2" w:name="_GoBack"/>
      <w:bookmarkEnd w:id="2"/>
      <w:r w:rsidR="0032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.2023 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32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12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-00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цене, которое не может быть изменено.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26A36">
        <w:rPr>
          <w:rFonts w:ascii="Times New Roman" w:hAnsi="Times New Roman" w:cs="Times New Roman"/>
          <w:sz w:val="24"/>
          <w:szCs w:val="24"/>
        </w:rPr>
        <w:t xml:space="preserve">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326A36" w:rsidRP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326A36">
        <w:rPr>
          <w:rFonts w:ascii="Times New Roman" w:hAnsi="Times New Roman" w:cs="Times New Roman"/>
          <w:sz w:val="24"/>
          <w:szCs w:val="24"/>
        </w:rPr>
        <w:t xml:space="preserve"> </w:t>
      </w:r>
      <w:r w:rsidRPr="00326A36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внесение задатка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5.3.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F0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5.4.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5.5.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обеспечивает конфиденциальность данных о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5.9. В течение одного часа со времени поступления заявки 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highlight w:val="yellow"/>
          <w:lang w:eastAsia="ar-SA"/>
        </w:rPr>
      </w:pP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не допускается к участию в аукционе в следующих случаях: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079E2" w:rsidRPr="00F079E2" w:rsidRDefault="00F079E2" w:rsidP="00F079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заявок на участие в аукционе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аукциона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них решениях не позднее дня, следующего после дня подписания протокола рассмотрения заявок. 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аукцион признан несостоявшимся и только один заявитель признан участником аукциона,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подписания протокола рассмотрения заявок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</w:t>
      </w:r>
      <w:proofErr w:type="gramStart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 земельного</w:t>
      </w:r>
      <w:proofErr w:type="gramEnd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аукциона на право заключения договора аренды земельного участка определяется размер ежегодной арендной платы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земельный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участок.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администрации 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отделе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Протокол о результатах аукциона размещается на официальном сайте администрации в течение одного рабочего дня со дня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подписания протокола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F079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8. Порядок проведения аукциона в электронной форме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времени начала проведения процедуры аукциона Организатором торгов размещается: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программными средствами электронной площадки обеспечивается: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Заключение договора аренды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не ранее чем через десять дней со дня размещения информации о результатах аукциона на сайте </w:t>
      </w:r>
      <w:hyperlink r:id="rId6" w:history="1">
        <w:r w:rsidRPr="00F07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по начальной цене предмета аукциона: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аукциона,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представлен в Приложении № 2 к настоящему извещению.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отказа от проведения торгов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от проведения торгов Организатором торгов размещает соответствующее извещение на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</w:t>
        </w:r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shd w:val="clear" w:color="auto" w:fill="FFFFFF"/>
            <w:lang w:eastAsia="ar-SA"/>
          </w:rPr>
          <w:t>torgi.gov.ru</w:t>
        </w:r>
      </w:hyperlink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326A36" w:rsidRPr="00326A36">
        <w:rPr>
          <w:rFonts w:ascii="Times New Roman" w:hAnsi="Times New Roman" w:cs="Times New Roman"/>
          <w:sz w:val="24"/>
          <w:szCs w:val="24"/>
        </w:rPr>
        <w:t>муниципального образования  Мотыгинский район – Мотыгинский-</w:t>
      </w:r>
      <w:proofErr w:type="spellStart"/>
      <w:r w:rsidR="00326A36" w:rsidRPr="00326A36"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печатном издании «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Ангарский райбочий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079E2" w:rsidRPr="00F079E2" w:rsidRDefault="00F079E2" w:rsidP="00F079E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326A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644F" w:rsidRPr="00F079E2" w:rsidRDefault="001A644F" w:rsidP="00F079E2"/>
    <w:sectPr w:rsidR="001A644F" w:rsidRPr="00F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1"/>
    <w:rsid w:val="000B67D6"/>
    <w:rsid w:val="00112C0F"/>
    <w:rsid w:val="00185E29"/>
    <w:rsid w:val="001A644F"/>
    <w:rsid w:val="00225ABA"/>
    <w:rsid w:val="00326A36"/>
    <w:rsid w:val="003C3C8D"/>
    <w:rsid w:val="00631AD7"/>
    <w:rsid w:val="00693F3D"/>
    <w:rsid w:val="006D2E0A"/>
    <w:rsid w:val="006E59E3"/>
    <w:rsid w:val="00760E4A"/>
    <w:rsid w:val="007A59E1"/>
    <w:rsid w:val="00842710"/>
    <w:rsid w:val="0084721C"/>
    <w:rsid w:val="00881287"/>
    <w:rsid w:val="008A5E59"/>
    <w:rsid w:val="008D4D31"/>
    <w:rsid w:val="00A226E5"/>
    <w:rsid w:val="00AE12D6"/>
    <w:rsid w:val="00AF38F9"/>
    <w:rsid w:val="00BC5F7F"/>
    <w:rsid w:val="00BE1B69"/>
    <w:rsid w:val="00C21775"/>
    <w:rsid w:val="00D26A7B"/>
    <w:rsid w:val="00DE1611"/>
    <w:rsid w:val="00DF76F5"/>
    <w:rsid w:val="00E17873"/>
    <w:rsid w:val="00E87B90"/>
    <w:rsid w:val="00F026CB"/>
    <w:rsid w:val="00F079E2"/>
    <w:rsid w:val="00F217DD"/>
    <w:rsid w:val="00F335B2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7BDC"/>
  <w15:chartTrackingRefBased/>
  <w15:docId w15:val="{0B1042C4-BD42-4E38-B83E-BD1577E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hyperlink" Target="mailto:szio242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Пользователь</cp:lastModifiedBy>
  <cp:revision>16</cp:revision>
  <cp:lastPrinted>2023-03-22T03:32:00Z</cp:lastPrinted>
  <dcterms:created xsi:type="dcterms:W3CDTF">2022-07-25T08:49:00Z</dcterms:created>
  <dcterms:modified xsi:type="dcterms:W3CDTF">2023-03-22T03:33:00Z</dcterms:modified>
</cp:coreProperties>
</file>