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6E" w:rsidRPr="009C1F03" w:rsidRDefault="00FB186E" w:rsidP="00FB186E">
      <w:pPr>
        <w:autoSpaceDE w:val="0"/>
        <w:autoSpaceDN w:val="0"/>
        <w:adjustRightInd w:val="0"/>
        <w:rPr>
          <w:rFonts w:ascii="Calibri" w:eastAsia="Times New Roman" w:hAnsi="Calibri" w:cs="Times New Roman"/>
          <w:szCs w:val="24"/>
          <w:lang w:eastAsia="ru-RU"/>
        </w:rPr>
      </w:pPr>
      <w:r w:rsidRPr="009C1F03">
        <w:rPr>
          <w:rFonts w:ascii="Calibri" w:eastAsia="Times New Roman" w:hAnsi="Calibri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22DE677" wp14:editId="45EF3C2C">
            <wp:simplePos x="0" y="0"/>
            <wp:positionH relativeFrom="column">
              <wp:posOffset>2425065</wp:posOffset>
            </wp:positionH>
            <wp:positionV relativeFrom="paragraph">
              <wp:posOffset>-62865</wp:posOffset>
            </wp:positionV>
            <wp:extent cx="762000" cy="733425"/>
            <wp:effectExtent l="0" t="0" r="0" b="952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B186E" w:rsidRPr="009C1F03" w:rsidRDefault="00FB186E" w:rsidP="00FB186E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FB186E" w:rsidRPr="009C1F03" w:rsidRDefault="00FB186E" w:rsidP="00FB186E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FB186E" w:rsidRPr="009C1F03" w:rsidRDefault="00FB186E" w:rsidP="00FB18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FB186E" w:rsidRPr="009C1F03" w:rsidRDefault="00FB186E" w:rsidP="00FB18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FB186E" w:rsidRPr="009C1F03" w:rsidRDefault="00FB186E" w:rsidP="00FB18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FB186E" w:rsidRPr="009C1F03" w:rsidRDefault="00FB186E" w:rsidP="00FB18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186E" w:rsidRPr="009C1F03" w:rsidRDefault="00FB186E" w:rsidP="00FB18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FB186E" w:rsidRPr="009C1F03" w:rsidRDefault="00FB186E" w:rsidP="00FB18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186E" w:rsidRPr="00A5302D" w:rsidRDefault="00FB186E" w:rsidP="00FB18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15» сентября</w:t>
      </w:r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2016г.                         п. Кулаково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122</w:t>
      </w:r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>-пг</w:t>
      </w:r>
    </w:p>
    <w:p w:rsidR="00FB186E" w:rsidRPr="009C1F03" w:rsidRDefault="00FB186E" w:rsidP="00FB1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186E" w:rsidRPr="009C1F03" w:rsidRDefault="00FB186E" w:rsidP="00FB186E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схемы расположения </w:t>
      </w:r>
    </w:p>
    <w:p w:rsidR="00FB186E" w:rsidRPr="009C1F03" w:rsidRDefault="00FB186E" w:rsidP="00FB186E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земельного участка на кадастровом плане территории </w:t>
      </w:r>
    </w:p>
    <w:p w:rsidR="00FB186E" w:rsidRPr="009C1F03" w:rsidRDefault="00FB186E" w:rsidP="00FB186E">
      <w:pPr>
        <w:shd w:val="clear" w:color="auto" w:fill="FFFFFF"/>
        <w:spacing w:before="269" w:line="240" w:lineRule="auto"/>
        <w:ind w:left="19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11.3, 11.10 Земельного кодекса Российской Федерации, руководствуясь Федеральным законом </w:t>
      </w:r>
      <w:r w:rsidRPr="004D6060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13.07.2015 № 218-ФЗ «О государственной регистрации недвижимости»,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рассмотрев заявление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Мининой И.О.</w:t>
      </w:r>
    </w:p>
    <w:p w:rsidR="00FB186E" w:rsidRPr="009C1F03" w:rsidRDefault="00FB186E" w:rsidP="00FB186E">
      <w:pPr>
        <w:shd w:val="clear" w:color="auto" w:fill="FFFFFF"/>
        <w:spacing w:after="0" w:line="240" w:lineRule="auto"/>
        <w:ind w:left="17"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FB186E" w:rsidRPr="00A5302D" w:rsidRDefault="00FB186E" w:rsidP="00FB186E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             1.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схему расположения земельного участка на кадастровом плане территории (далее – схема КПТ) (прилагается) и предварительно согласовать предоставление без проведения торгов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Мининой Ирине Олеговне</w:t>
      </w:r>
      <w:r w:rsidRPr="009C1F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(место жительство: 663413, Красноярский край, Мотыгинский район, п. Кулаково,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Пирогова, д. 1, кв. 2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паспорт серия </w:t>
      </w:r>
      <w:r>
        <w:rPr>
          <w:rFonts w:ascii="Times New Roman" w:eastAsia="Calibri" w:hAnsi="Times New Roman" w:cs="Times New Roman"/>
          <w:sz w:val="28"/>
          <w:szCs w:val="24"/>
        </w:rPr>
        <w:t>0411 № 161943</w:t>
      </w:r>
      <w:r w:rsidRPr="009C1F03">
        <w:rPr>
          <w:rFonts w:ascii="Times New Roman" w:eastAsia="Calibri" w:hAnsi="Times New Roman" w:cs="Times New Roman"/>
          <w:sz w:val="28"/>
          <w:szCs w:val="24"/>
        </w:rPr>
        <w:t xml:space="preserve"> выдан </w:t>
      </w:r>
      <w:r>
        <w:rPr>
          <w:rFonts w:ascii="Times New Roman" w:eastAsia="Calibri" w:hAnsi="Times New Roman" w:cs="Times New Roman"/>
          <w:sz w:val="28"/>
          <w:szCs w:val="24"/>
        </w:rPr>
        <w:t>Территориальным пунктом УФМС России по Красноярскому краю в пос. Солнечный</w:t>
      </w:r>
      <w:r w:rsidRPr="009C1F03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>
        <w:rPr>
          <w:rFonts w:ascii="Times New Roman" w:eastAsia="Calibri" w:hAnsi="Times New Roman" w:cs="Times New Roman"/>
          <w:sz w:val="28"/>
          <w:szCs w:val="24"/>
        </w:rPr>
        <w:t>06.03.2013г.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из категории земель</w:t>
      </w:r>
      <w:proofErr w:type="gramEnd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пунктов, разрешенное использование: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ведения </w:t>
      </w:r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подсобно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хозяйства, общей площадью </w:t>
      </w:r>
      <w:r w:rsidRPr="004D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698 кв. м. </w:t>
      </w:r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расположенного по адресу: </w:t>
      </w:r>
      <w:proofErr w:type="gramStart"/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край, Мотыгинский район, п. Кулаково,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Пирогова, д. 1</w:t>
      </w:r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кв.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Жилой дом с адресом: </w:t>
      </w:r>
      <w:proofErr w:type="gramStart"/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край, Мотыгинский район, п. Кулаково,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Пирогова, д. 1,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является блокированной застройкой</w:t>
      </w:r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расположен в территориальной зоне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86E" w:rsidRPr="009C1F03" w:rsidRDefault="00FB186E" w:rsidP="00FB186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2.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основанием для внесения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государственный кадастр недвижимости.</w:t>
      </w:r>
    </w:p>
    <w:p w:rsidR="00FB186E" w:rsidRPr="009C1F03" w:rsidRDefault="00FB186E" w:rsidP="00FB186E">
      <w:pPr>
        <w:shd w:val="clear" w:color="auto" w:fill="FFFFFF"/>
        <w:tabs>
          <w:tab w:val="left" w:pos="9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3.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FB186E" w:rsidRPr="009C1F03" w:rsidRDefault="00FB186E" w:rsidP="00FB186E">
      <w:pPr>
        <w:shd w:val="clear" w:color="auto" w:fill="FFFFFF"/>
        <w:tabs>
          <w:tab w:val="left" w:pos="1070"/>
        </w:tabs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4.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Постановление вступает в силу со дня подписания.</w:t>
      </w:r>
    </w:p>
    <w:p w:rsidR="00FB186E" w:rsidRPr="009C1F03" w:rsidRDefault="00FB186E" w:rsidP="00FB1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FB186E" w:rsidRDefault="00FB186E" w:rsidP="00FB1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86E" w:rsidRPr="009C1F03" w:rsidRDefault="00FB186E" w:rsidP="00FB1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Кулаковского сельсовета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Т.А. Волкова</w:t>
      </w:r>
    </w:p>
    <w:p w:rsidR="00FB186E" w:rsidRPr="00FB186E" w:rsidRDefault="00FB186E" w:rsidP="00FB186E">
      <w:pPr>
        <w:spacing w:after="235" w:line="290" w:lineRule="exact"/>
        <w:ind w:left="5420"/>
        <w:rPr>
          <w:rFonts w:ascii="Times New Roman" w:eastAsia="Times New Roman" w:hAnsi="Times New Roman" w:cs="Times New Roman"/>
          <w:color w:val="000000"/>
          <w:sz w:val="29"/>
          <w:szCs w:val="29"/>
          <w:lang w:val="ru" w:eastAsia="ru-RU"/>
        </w:rPr>
      </w:pPr>
      <w:r w:rsidRPr="00FB186E">
        <w:rPr>
          <w:rFonts w:ascii="Times New Roman" w:eastAsia="Times New Roman" w:hAnsi="Times New Roman" w:cs="Times New Roman"/>
          <w:color w:val="000000"/>
          <w:sz w:val="29"/>
          <w:szCs w:val="29"/>
          <w:lang w:val="ru" w:eastAsia="ru-RU"/>
        </w:rPr>
        <w:lastRenderedPageBreak/>
        <w:t>УТВЕРЖДЕНА</w:t>
      </w:r>
    </w:p>
    <w:p w:rsidR="00FB186E" w:rsidRPr="00FB186E" w:rsidRDefault="00FB186E" w:rsidP="00FB186E">
      <w:pPr>
        <w:spacing w:after="0" w:line="341" w:lineRule="exact"/>
        <w:ind w:left="5420"/>
        <w:rPr>
          <w:rFonts w:ascii="Times New Roman" w:eastAsia="Times New Roman" w:hAnsi="Times New Roman" w:cs="Times New Roman"/>
          <w:color w:val="000000"/>
          <w:sz w:val="29"/>
          <w:szCs w:val="29"/>
          <w:lang w:val="ru" w:eastAsia="ru-RU"/>
        </w:rPr>
      </w:pPr>
      <w:r w:rsidRPr="00FB186E">
        <w:rPr>
          <w:rFonts w:ascii="Times New Roman" w:eastAsia="Times New Roman" w:hAnsi="Times New Roman" w:cs="Times New Roman"/>
          <w:color w:val="000000"/>
          <w:sz w:val="29"/>
          <w:szCs w:val="29"/>
          <w:lang w:val="ru" w:eastAsia="ru-RU"/>
        </w:rPr>
        <w:t>Постановление</w:t>
      </w:r>
    </w:p>
    <w:p w:rsidR="00FB186E" w:rsidRPr="00FB186E" w:rsidRDefault="00FB186E" w:rsidP="00FB186E">
      <w:pPr>
        <w:tabs>
          <w:tab w:val="left" w:leader="underscore" w:pos="7873"/>
        </w:tabs>
        <w:spacing w:after="0" w:line="341" w:lineRule="exact"/>
        <w:ind w:left="5420"/>
        <w:rPr>
          <w:rFonts w:ascii="Times New Roman" w:eastAsia="Times New Roman" w:hAnsi="Times New Roman" w:cs="Times New Roman"/>
          <w:color w:val="000000"/>
          <w:sz w:val="29"/>
          <w:szCs w:val="29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val="ru" w:eastAsia="ru-RU"/>
        </w:rPr>
        <w:t xml:space="preserve">от 15.09.2016г. </w:t>
      </w:r>
      <w:r w:rsidRPr="00FB186E">
        <w:rPr>
          <w:rFonts w:ascii="Times New Roman" w:eastAsia="Times New Roman" w:hAnsi="Times New Roman" w:cs="Times New Roman"/>
          <w:color w:val="000000"/>
          <w:sz w:val="29"/>
          <w:szCs w:val="29"/>
          <w:lang w:val="ru"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val="ru" w:eastAsia="ru-RU"/>
        </w:rPr>
        <w:t xml:space="preserve"> 122-пг</w:t>
      </w:r>
    </w:p>
    <w:p w:rsidR="00FB186E" w:rsidRPr="00FB186E" w:rsidRDefault="00FB186E" w:rsidP="00FB186E">
      <w:pPr>
        <w:spacing w:after="221" w:line="341" w:lineRule="exact"/>
        <w:ind w:left="5420" w:right="600"/>
        <w:rPr>
          <w:rFonts w:ascii="Times New Roman" w:eastAsia="Times New Roman" w:hAnsi="Times New Roman" w:cs="Times New Roman"/>
          <w:color w:val="000000"/>
          <w:sz w:val="29"/>
          <w:szCs w:val="29"/>
          <w:lang w:val="ru" w:eastAsia="ru-RU"/>
        </w:rPr>
      </w:pPr>
      <w:r w:rsidRPr="00FB186E">
        <w:rPr>
          <w:rFonts w:ascii="Times New Roman" w:eastAsia="Times New Roman" w:hAnsi="Times New Roman" w:cs="Times New Roman"/>
          <w:color w:val="000000"/>
          <w:sz w:val="29"/>
          <w:szCs w:val="29"/>
          <w:lang w:val="ru" w:eastAsia="ru-RU"/>
        </w:rPr>
        <w:t>Администрация Мотыгинского района</w:t>
      </w:r>
    </w:p>
    <w:p w:rsidR="00FB186E" w:rsidRPr="00FB186E" w:rsidRDefault="00FB186E" w:rsidP="00FB186E">
      <w:pPr>
        <w:spacing w:after="302" w:line="290" w:lineRule="exact"/>
        <w:ind w:left="4320"/>
        <w:rPr>
          <w:rFonts w:ascii="Times New Roman" w:eastAsia="Times New Roman" w:hAnsi="Times New Roman" w:cs="Times New Roman"/>
          <w:color w:val="000000"/>
          <w:sz w:val="29"/>
          <w:szCs w:val="29"/>
          <w:lang w:val="ru" w:eastAsia="ru-RU"/>
        </w:rPr>
      </w:pPr>
      <w:r w:rsidRPr="00FB186E">
        <w:rPr>
          <w:rFonts w:ascii="Times New Roman" w:eastAsia="Times New Roman" w:hAnsi="Times New Roman" w:cs="Times New Roman"/>
          <w:color w:val="000000"/>
          <w:sz w:val="29"/>
          <w:szCs w:val="29"/>
          <w:lang w:val="ru" w:eastAsia="ru-RU"/>
        </w:rPr>
        <w:t>СХЕМА</w:t>
      </w:r>
      <w:bookmarkStart w:id="0" w:name="_GoBack"/>
      <w:bookmarkEnd w:id="0"/>
    </w:p>
    <w:p w:rsidR="00FB186E" w:rsidRPr="00FB186E" w:rsidRDefault="00FB186E" w:rsidP="00FB186E">
      <w:pPr>
        <w:framePr w:wrap="notBeside" w:vAnchor="text" w:hAnchor="text" w:xAlign="center" w:y="1"/>
        <w:spacing w:after="0" w:line="341" w:lineRule="exact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val="ru" w:eastAsia="ru-RU"/>
        </w:rPr>
      </w:pPr>
      <w:r w:rsidRPr="00FB186E">
        <w:rPr>
          <w:rFonts w:ascii="Times New Roman" w:eastAsia="Times New Roman" w:hAnsi="Times New Roman" w:cs="Times New Roman"/>
          <w:color w:val="000000"/>
          <w:sz w:val="29"/>
          <w:szCs w:val="29"/>
          <w:lang w:val="ru" w:eastAsia="ru-RU"/>
        </w:rPr>
        <w:t>расположения земельного участка или земельных участков на кадастровом плане территории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2"/>
        <w:gridCol w:w="3120"/>
        <w:gridCol w:w="3125"/>
      </w:tblGrid>
      <w:tr w:rsidR="00FB186E" w:rsidRPr="00FB186E" w:rsidTr="00F7574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86E" w:rsidRPr="00FB186E" w:rsidRDefault="00FB186E" w:rsidP="00FB186E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</w:pPr>
            <w:r w:rsidRPr="00FB18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  <w:t>Условный номер земельного участка -</w:t>
            </w:r>
          </w:p>
        </w:tc>
      </w:tr>
      <w:tr w:rsidR="00FB186E" w:rsidRPr="00FB186E" w:rsidTr="00F75743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86E" w:rsidRPr="00FB186E" w:rsidRDefault="00FB186E" w:rsidP="00FB186E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</w:pPr>
            <w:r w:rsidRPr="00FB18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  <w:t>Площадь земельного участка 698 м</w:t>
            </w:r>
            <w:proofErr w:type="gramStart"/>
            <w:r w:rsidRPr="00FB18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vertAlign w:val="superscript"/>
                <w:lang w:val="ru" w:eastAsia="ru-RU"/>
              </w:rPr>
              <w:t>2</w:t>
            </w:r>
            <w:proofErr w:type="gramEnd"/>
          </w:p>
        </w:tc>
      </w:tr>
      <w:tr w:rsidR="00FB186E" w:rsidRPr="00FB186E" w:rsidTr="00F75743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86E" w:rsidRPr="00FB186E" w:rsidRDefault="00FB186E" w:rsidP="00FB186E">
            <w:pPr>
              <w:framePr w:wrap="notBeside" w:vAnchor="text" w:hAnchor="text" w:xAlign="center" w:y="1"/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</w:pPr>
            <w:r w:rsidRPr="00FB18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  <w:t>Обозначение характерных точек границ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86E" w:rsidRPr="00FB186E" w:rsidRDefault="00FB186E" w:rsidP="00FB186E">
            <w:pPr>
              <w:framePr w:wrap="notBeside" w:vAnchor="text" w:hAnchor="text" w:xAlign="center" w:y="1"/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</w:pPr>
            <w:r w:rsidRPr="00FB18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  <w:t xml:space="preserve">Координаты, </w:t>
            </w:r>
            <w:proofErr w:type="gramStart"/>
            <w:r w:rsidRPr="00FB18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  <w:t>м</w:t>
            </w:r>
            <w:proofErr w:type="gramEnd"/>
          </w:p>
        </w:tc>
      </w:tr>
      <w:tr w:rsidR="00FB186E" w:rsidRPr="00FB186E" w:rsidTr="00F75743">
        <w:tblPrEx>
          <w:tblCellMar>
            <w:top w:w="0" w:type="dxa"/>
            <w:bottom w:w="0" w:type="dxa"/>
          </w:tblCellMar>
        </w:tblPrEx>
        <w:trPr>
          <w:trHeight w:val="691"/>
          <w:jc w:val="center"/>
        </w:trPr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86E" w:rsidRPr="00FB186E" w:rsidRDefault="00FB186E" w:rsidP="00FB186E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86E" w:rsidRPr="00FB186E" w:rsidRDefault="00FB186E" w:rsidP="00FB186E">
            <w:pPr>
              <w:framePr w:wrap="notBeside" w:vAnchor="text" w:hAnchor="text" w:xAlign="center" w:y="1"/>
              <w:spacing w:after="0" w:line="240" w:lineRule="auto"/>
              <w:ind w:left="1480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</w:pPr>
            <w:r w:rsidRPr="00FB18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  <w:t>X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86E" w:rsidRPr="00FB186E" w:rsidRDefault="00FB186E" w:rsidP="00FB186E">
            <w:pPr>
              <w:framePr w:wrap="notBeside" w:vAnchor="text" w:hAnchor="text" w:xAlign="center" w:y="1"/>
              <w:spacing w:after="0" w:line="240" w:lineRule="auto"/>
              <w:ind w:left="1480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</w:pPr>
            <w:r w:rsidRPr="00FB18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en-US" w:eastAsia="ru-RU"/>
              </w:rPr>
              <w:t>Y</w:t>
            </w:r>
          </w:p>
        </w:tc>
      </w:tr>
      <w:tr w:rsidR="00FB186E" w:rsidRPr="00FB186E" w:rsidTr="00F75743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86E" w:rsidRPr="00FB186E" w:rsidRDefault="00FB186E" w:rsidP="00FB186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</w:pPr>
            <w:r w:rsidRPr="00FB18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86E" w:rsidRPr="00FB186E" w:rsidRDefault="00FB186E" w:rsidP="00FB186E">
            <w:pPr>
              <w:framePr w:wrap="notBeside" w:vAnchor="text" w:hAnchor="text" w:xAlign="center" w:y="1"/>
              <w:spacing w:after="0" w:line="240" w:lineRule="auto"/>
              <w:ind w:left="1480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</w:pPr>
            <w:r w:rsidRPr="00FB18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  <w:t>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86E" w:rsidRPr="00FB186E" w:rsidRDefault="00FB186E" w:rsidP="00FB186E">
            <w:pPr>
              <w:framePr w:wrap="notBeside" w:vAnchor="text" w:hAnchor="text" w:xAlign="center" w:y="1"/>
              <w:spacing w:after="0" w:line="240" w:lineRule="auto"/>
              <w:ind w:left="1480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</w:pPr>
            <w:r w:rsidRPr="00FB18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  <w:t>3</w:t>
            </w:r>
          </w:p>
        </w:tc>
      </w:tr>
      <w:tr w:rsidR="00FB186E" w:rsidRPr="00FB186E" w:rsidTr="00F75743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86E" w:rsidRPr="00FB186E" w:rsidRDefault="00FB186E" w:rsidP="00FB186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</w:pPr>
            <w:r w:rsidRPr="00FB18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  <w:t>н</w:t>
            </w:r>
            <w:proofErr w:type="gramStart"/>
            <w:r w:rsidRPr="00FB18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  <w:t>1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86E" w:rsidRPr="00FB186E" w:rsidRDefault="00FB186E" w:rsidP="00FB186E">
            <w:pPr>
              <w:framePr w:wrap="notBeside" w:vAnchor="text" w:hAnchor="text" w:xAlign="center" w:y="1"/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</w:pPr>
            <w:r w:rsidRPr="00FB18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  <w:t>864343.01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86E" w:rsidRPr="00FB186E" w:rsidRDefault="00FB186E" w:rsidP="00FB186E">
            <w:pPr>
              <w:framePr w:wrap="notBeside" w:vAnchor="text" w:hAnchor="text" w:xAlign="center" w:y="1"/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</w:pPr>
            <w:r w:rsidRPr="00FB18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  <w:t>150991.86</w:t>
            </w:r>
          </w:p>
        </w:tc>
      </w:tr>
      <w:tr w:rsidR="00FB186E" w:rsidRPr="00FB186E" w:rsidTr="00F75743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86E" w:rsidRPr="00FB186E" w:rsidRDefault="00FB186E" w:rsidP="00FB186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</w:pPr>
            <w:r w:rsidRPr="00FB18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  <w:t>н</w:t>
            </w:r>
            <w:proofErr w:type="gramStart"/>
            <w:r w:rsidRPr="00FB18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  <w:t>2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86E" w:rsidRPr="00FB186E" w:rsidRDefault="00FB186E" w:rsidP="00FB186E">
            <w:pPr>
              <w:framePr w:wrap="notBeside" w:vAnchor="text" w:hAnchor="text" w:xAlign="center" w:y="1"/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</w:pPr>
            <w:r w:rsidRPr="00FB18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  <w:t>864337.45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86E" w:rsidRPr="00FB186E" w:rsidRDefault="00FB186E" w:rsidP="00FB186E">
            <w:pPr>
              <w:framePr w:wrap="notBeside" w:vAnchor="text" w:hAnchor="text" w:xAlign="center" w:y="1"/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</w:pPr>
            <w:r w:rsidRPr="00FB18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  <w:t>151004.67</w:t>
            </w:r>
          </w:p>
        </w:tc>
      </w:tr>
      <w:tr w:rsidR="00FB186E" w:rsidRPr="00FB186E" w:rsidTr="00F75743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86E" w:rsidRPr="00FB186E" w:rsidRDefault="00FB186E" w:rsidP="00FB186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</w:pPr>
            <w:r w:rsidRPr="00FB18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  <w:t>н3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86E" w:rsidRPr="00FB186E" w:rsidRDefault="00FB186E" w:rsidP="00FB186E">
            <w:pPr>
              <w:framePr w:wrap="notBeside" w:vAnchor="text" w:hAnchor="text" w:xAlign="center" w:y="1"/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</w:pPr>
            <w:r w:rsidRPr="00FB18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  <w:t>864335.12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86E" w:rsidRPr="00FB186E" w:rsidRDefault="00FB186E" w:rsidP="00FB186E">
            <w:pPr>
              <w:framePr w:wrap="notBeside" w:vAnchor="text" w:hAnchor="text" w:xAlign="center" w:y="1"/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</w:pPr>
            <w:r w:rsidRPr="00FB18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  <w:t>151012.12</w:t>
            </w:r>
          </w:p>
        </w:tc>
      </w:tr>
      <w:tr w:rsidR="00FB186E" w:rsidRPr="00FB186E" w:rsidTr="00F75743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86E" w:rsidRPr="00FB186E" w:rsidRDefault="00FB186E" w:rsidP="00FB186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</w:pPr>
            <w:r w:rsidRPr="00FB18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  <w:t>н</w:t>
            </w:r>
            <w:proofErr w:type="gramStart"/>
            <w:r w:rsidRPr="00FB18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  <w:t>4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86E" w:rsidRPr="00FB186E" w:rsidRDefault="00FB186E" w:rsidP="00FB186E">
            <w:pPr>
              <w:framePr w:wrap="notBeside" w:vAnchor="text" w:hAnchor="text" w:xAlign="center" w:y="1"/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</w:pPr>
            <w:r w:rsidRPr="00FB18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  <w:t>864333.59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86E" w:rsidRPr="00FB186E" w:rsidRDefault="00FB186E" w:rsidP="00FB186E">
            <w:pPr>
              <w:framePr w:wrap="notBeside" w:vAnchor="text" w:hAnchor="text" w:xAlign="center" w:y="1"/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</w:pPr>
            <w:r w:rsidRPr="00FB18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  <w:t>151016.15</w:t>
            </w:r>
          </w:p>
        </w:tc>
      </w:tr>
      <w:tr w:rsidR="00FB186E" w:rsidRPr="00FB186E" w:rsidTr="00F75743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86E" w:rsidRPr="00FB186E" w:rsidRDefault="00FB186E" w:rsidP="00FB186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</w:pPr>
            <w:r w:rsidRPr="00FB18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  <w:t>н5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86E" w:rsidRPr="00FB186E" w:rsidRDefault="00FB186E" w:rsidP="00FB186E">
            <w:pPr>
              <w:framePr w:wrap="notBeside" w:vAnchor="text" w:hAnchor="text" w:xAlign="center" w:y="1"/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</w:pPr>
            <w:r w:rsidRPr="00FB18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  <w:t>864333.41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86E" w:rsidRPr="00FB186E" w:rsidRDefault="00FB186E" w:rsidP="00FB186E">
            <w:pPr>
              <w:framePr w:wrap="notBeside" w:vAnchor="text" w:hAnchor="text" w:xAlign="center" w:y="1"/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</w:pPr>
            <w:r w:rsidRPr="00FB18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  <w:t>151027.00</w:t>
            </w:r>
          </w:p>
        </w:tc>
      </w:tr>
      <w:tr w:rsidR="00FB186E" w:rsidRPr="00FB186E" w:rsidTr="00F75743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86E" w:rsidRPr="00FB186E" w:rsidRDefault="00FB186E" w:rsidP="00FB186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</w:pPr>
            <w:r w:rsidRPr="00FB18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  <w:t>н</w:t>
            </w:r>
            <w:proofErr w:type="gramStart"/>
            <w:r w:rsidRPr="00FB18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  <w:t>6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86E" w:rsidRPr="00FB186E" w:rsidRDefault="00FB186E" w:rsidP="00FB186E">
            <w:pPr>
              <w:framePr w:wrap="notBeside" w:vAnchor="text" w:hAnchor="text" w:xAlign="center" w:y="1"/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</w:pPr>
            <w:r w:rsidRPr="00FB18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  <w:t>864328.03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86E" w:rsidRPr="00FB186E" w:rsidRDefault="00FB186E" w:rsidP="00FB186E">
            <w:pPr>
              <w:framePr w:wrap="notBeside" w:vAnchor="text" w:hAnchor="text" w:xAlign="center" w:y="1"/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</w:pPr>
            <w:r w:rsidRPr="00FB18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  <w:t>151040.98</w:t>
            </w:r>
          </w:p>
        </w:tc>
      </w:tr>
      <w:tr w:rsidR="00FB186E" w:rsidRPr="00FB186E" w:rsidTr="00F75743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86E" w:rsidRPr="00FB186E" w:rsidRDefault="00FB186E" w:rsidP="00FB186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</w:pPr>
            <w:r w:rsidRPr="00FB18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  <w:t>н</w:t>
            </w:r>
            <w:proofErr w:type="gramStart"/>
            <w:r w:rsidRPr="00FB18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  <w:t>7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86E" w:rsidRPr="00FB186E" w:rsidRDefault="00FB186E" w:rsidP="00FB186E">
            <w:pPr>
              <w:framePr w:wrap="notBeside" w:vAnchor="text" w:hAnchor="text" w:xAlign="center" w:y="1"/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</w:pPr>
            <w:r w:rsidRPr="00FB18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  <w:t>864313.47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86E" w:rsidRPr="00FB186E" w:rsidRDefault="00FB186E" w:rsidP="00FB186E">
            <w:pPr>
              <w:framePr w:wrap="notBeside" w:vAnchor="text" w:hAnchor="text" w:xAlign="center" w:y="1"/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</w:pPr>
            <w:r w:rsidRPr="00FB18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  <w:t>151035.23</w:t>
            </w:r>
          </w:p>
        </w:tc>
      </w:tr>
      <w:tr w:rsidR="00FB186E" w:rsidRPr="00FB186E" w:rsidTr="00F75743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86E" w:rsidRPr="00FB186E" w:rsidRDefault="00FB186E" w:rsidP="00FB186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</w:pPr>
            <w:r w:rsidRPr="00FB18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  <w:t>н8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86E" w:rsidRPr="00FB186E" w:rsidRDefault="00FB186E" w:rsidP="00FB186E">
            <w:pPr>
              <w:framePr w:wrap="notBeside" w:vAnchor="text" w:hAnchor="text" w:xAlign="center" w:y="1"/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</w:pPr>
            <w:r w:rsidRPr="00FB18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  <w:t>864317.85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86E" w:rsidRPr="00FB186E" w:rsidRDefault="00FB186E" w:rsidP="00FB186E">
            <w:pPr>
              <w:framePr w:wrap="notBeside" w:vAnchor="text" w:hAnchor="text" w:xAlign="center" w:y="1"/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</w:pPr>
            <w:r w:rsidRPr="00FB18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  <w:t>151023.07</w:t>
            </w:r>
          </w:p>
        </w:tc>
      </w:tr>
      <w:tr w:rsidR="00FB186E" w:rsidRPr="00FB186E" w:rsidTr="00F75743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86E" w:rsidRPr="00FB186E" w:rsidRDefault="00FB186E" w:rsidP="00FB186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</w:pPr>
            <w:r w:rsidRPr="00FB18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  <w:t>н</w:t>
            </w:r>
            <w:proofErr w:type="gramStart"/>
            <w:r w:rsidRPr="00FB18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  <w:t>9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86E" w:rsidRPr="00FB186E" w:rsidRDefault="00FB186E" w:rsidP="00FB186E">
            <w:pPr>
              <w:framePr w:wrap="notBeside" w:vAnchor="text" w:hAnchor="text" w:xAlign="center" w:y="1"/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</w:pPr>
            <w:r w:rsidRPr="00FB18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  <w:t>864324.26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86E" w:rsidRPr="00FB186E" w:rsidRDefault="00FB186E" w:rsidP="00FB186E">
            <w:pPr>
              <w:framePr w:wrap="notBeside" w:vAnchor="text" w:hAnchor="text" w:xAlign="center" w:y="1"/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</w:pPr>
            <w:r w:rsidRPr="00FB18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  <w:t>151005.85</w:t>
            </w:r>
          </w:p>
        </w:tc>
      </w:tr>
      <w:tr w:rsidR="00FB186E" w:rsidRPr="00FB186E" w:rsidTr="00F75743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86E" w:rsidRPr="00FB186E" w:rsidRDefault="00FB186E" w:rsidP="00FB186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</w:pPr>
            <w:r w:rsidRPr="00FB18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  <w:t>н10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86E" w:rsidRPr="00FB186E" w:rsidRDefault="00FB186E" w:rsidP="00FB186E">
            <w:pPr>
              <w:framePr w:wrap="notBeside" w:vAnchor="text" w:hAnchor="text" w:xAlign="center" w:y="1"/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</w:pPr>
            <w:r w:rsidRPr="00FB18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  <w:t>864330.93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86E" w:rsidRPr="00FB186E" w:rsidRDefault="00FB186E" w:rsidP="00FB186E">
            <w:pPr>
              <w:framePr w:wrap="notBeside" w:vAnchor="text" w:hAnchor="text" w:xAlign="center" w:y="1"/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</w:pPr>
            <w:r w:rsidRPr="00FB18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  <w:t>150987.68</w:t>
            </w:r>
          </w:p>
        </w:tc>
      </w:tr>
      <w:tr w:rsidR="00FB186E" w:rsidRPr="00FB186E" w:rsidTr="00F75743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86E" w:rsidRPr="00FB186E" w:rsidRDefault="00FB186E" w:rsidP="00FB186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</w:pPr>
            <w:r w:rsidRPr="00FB18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  <w:t>н</w:t>
            </w:r>
            <w:proofErr w:type="gramStart"/>
            <w:r w:rsidRPr="00FB18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  <w:t>1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86E" w:rsidRPr="00FB186E" w:rsidRDefault="00FB186E" w:rsidP="00FB186E">
            <w:pPr>
              <w:framePr w:wrap="notBeside" w:vAnchor="text" w:hAnchor="text" w:xAlign="center" w:y="1"/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</w:pPr>
            <w:r w:rsidRPr="00FB18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  <w:t>864343.01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86E" w:rsidRPr="00FB186E" w:rsidRDefault="00FB186E" w:rsidP="00FB186E">
            <w:pPr>
              <w:framePr w:wrap="notBeside" w:vAnchor="text" w:hAnchor="text" w:xAlign="center" w:y="1"/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</w:pPr>
            <w:r w:rsidRPr="00FB18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  <w:t>150991.86</w:t>
            </w:r>
          </w:p>
        </w:tc>
      </w:tr>
      <w:tr w:rsidR="00FB186E" w:rsidRPr="00FB186E" w:rsidTr="00F75743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86E" w:rsidRPr="00FB186E" w:rsidRDefault="00FB186E" w:rsidP="00FB186E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</w:pPr>
            <w:r w:rsidRPr="00FB18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  <w:t xml:space="preserve">Система координат: </w:t>
            </w:r>
            <w:proofErr w:type="gramStart"/>
            <w:r w:rsidRPr="00FB18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  <w:t>МСК</w:t>
            </w:r>
            <w:proofErr w:type="gramEnd"/>
            <w:r w:rsidRPr="00FB18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  <w:t xml:space="preserve"> 167, зона 4</w:t>
            </w:r>
          </w:p>
        </w:tc>
      </w:tr>
      <w:tr w:rsidR="00FB186E" w:rsidRPr="00FB186E" w:rsidTr="00F75743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86E" w:rsidRPr="00FB186E" w:rsidRDefault="00FB186E" w:rsidP="00FB186E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</w:pPr>
            <w:r w:rsidRPr="00FB186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" w:eastAsia="ru-RU"/>
              </w:rPr>
              <w:t>Квартал: 24:26:0201001</w:t>
            </w:r>
          </w:p>
        </w:tc>
      </w:tr>
    </w:tbl>
    <w:p w:rsidR="00FB186E" w:rsidRPr="00FB186E" w:rsidRDefault="00FB186E" w:rsidP="00FB186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</w:pPr>
      <w:r w:rsidRPr="00FB186E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br w:type="page"/>
      </w:r>
    </w:p>
    <w:p w:rsidR="00FB186E" w:rsidRPr="00FB186E" w:rsidRDefault="00FB186E" w:rsidP="00FB186E">
      <w:pPr>
        <w:framePr w:wrap="notBeside" w:vAnchor="text" w:hAnchor="text" w:xAlign="center" w:y="1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0"/>
          <w:szCs w:val="0"/>
          <w:lang w:val="ru" w:eastAsia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505575" cy="6134100"/>
            <wp:effectExtent l="0" t="0" r="9525" b="0"/>
            <wp:docPr id="3" name="Рисунок 3" descr="C:\Users\Inwin\Document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win\Documents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86E" w:rsidRPr="00FB186E" w:rsidRDefault="00FB186E" w:rsidP="00FB186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</w:pPr>
    </w:p>
    <w:p w:rsidR="00FB186E" w:rsidRPr="00FB186E" w:rsidRDefault="00FB186E" w:rsidP="00FB186E">
      <w:pPr>
        <w:spacing w:after="36" w:line="290" w:lineRule="exact"/>
        <w:ind w:left="3860"/>
        <w:rPr>
          <w:rFonts w:ascii="Times New Roman" w:eastAsia="Times New Roman" w:hAnsi="Times New Roman" w:cs="Times New Roman"/>
          <w:color w:val="000000"/>
          <w:sz w:val="29"/>
          <w:szCs w:val="29"/>
          <w:lang w:val="ru" w:eastAsia="ru-RU"/>
        </w:rPr>
      </w:pPr>
      <w:r w:rsidRPr="00FB186E">
        <w:rPr>
          <w:rFonts w:ascii="Times New Roman" w:eastAsia="Times New Roman" w:hAnsi="Times New Roman" w:cs="Times New Roman"/>
          <w:color w:val="000000"/>
          <w:sz w:val="29"/>
          <w:szCs w:val="29"/>
          <w:lang w:val="ru" w:eastAsia="ru-RU"/>
        </w:rPr>
        <w:t>Масштаб 1:2000</w:t>
      </w:r>
    </w:p>
    <w:p w:rsidR="00FB186E" w:rsidRPr="00FB186E" w:rsidRDefault="00FB186E" w:rsidP="00FB186E">
      <w:pPr>
        <w:spacing w:after="7" w:line="290" w:lineRule="exact"/>
        <w:ind w:left="8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ru" w:eastAsia="ru-RU"/>
        </w:rPr>
      </w:pPr>
      <w:r w:rsidRPr="00FB186E">
        <w:rPr>
          <w:rFonts w:ascii="Times New Roman" w:eastAsia="Times New Roman" w:hAnsi="Times New Roman" w:cs="Times New Roman"/>
          <w:color w:val="000000"/>
          <w:sz w:val="29"/>
          <w:szCs w:val="29"/>
          <w:lang w:val="ru" w:eastAsia="ru-RU"/>
        </w:rPr>
        <w:t>Условные обозначения:</w:t>
      </w:r>
    </w:p>
    <w:p w:rsidR="00FB186E" w:rsidRPr="00FB186E" w:rsidRDefault="00FB186E" w:rsidP="00FB186E">
      <w:pPr>
        <w:framePr w:w="854" w:h="3312" w:hSpace="363" w:vSpace="619" w:wrap="around" w:vAnchor="text" w:hAnchor="margin" w:x="380" w:y="505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0"/>
          <w:szCs w:val="0"/>
          <w:lang w:val="ru" w:eastAsia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2925" cy="2105025"/>
            <wp:effectExtent l="0" t="0" r="9525" b="9525"/>
            <wp:docPr id="2" name="Рисунок 2" descr="C:\Users\Inwin\Document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win\Documents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86E" w:rsidRPr="00FB186E" w:rsidRDefault="00FB186E" w:rsidP="00FB186E">
      <w:pPr>
        <w:spacing w:after="120" w:line="278" w:lineRule="exact"/>
        <w:ind w:left="80" w:right="-120" w:firstLine="1620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FB186E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Границы земельных участков, установленные (уточненные) при проведении кадастровых работ, отражающиеся в масштабе Надписи вновь образованного земельного участка</w:t>
      </w:r>
    </w:p>
    <w:p w:rsidR="00FB186E" w:rsidRPr="00FB186E" w:rsidRDefault="00FB186E" w:rsidP="00FB186E">
      <w:pPr>
        <w:spacing w:after="0" w:line="278" w:lineRule="exact"/>
        <w:ind w:left="80" w:right="-1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FB186E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Границы земельных участков, установленные в соответствии федеральным законодательством, включенные в ГКН, отражающиеся в масштабе Надписи кадастрового номера земельного участка</w:t>
      </w:r>
    </w:p>
    <w:p w:rsidR="00FB186E" w:rsidRPr="00FB186E" w:rsidRDefault="00FB186E" w:rsidP="00FB186E">
      <w:pPr>
        <w:spacing w:after="0" w:line="456" w:lineRule="exact"/>
        <w:ind w:left="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FB186E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Граница территориальной зоны</w:t>
      </w:r>
    </w:p>
    <w:p w:rsidR="00FB186E" w:rsidRPr="00FB186E" w:rsidRDefault="00FB186E" w:rsidP="00FB186E">
      <w:pPr>
        <w:spacing w:after="0" w:line="456" w:lineRule="exact"/>
        <w:ind w:left="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FB186E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Обозначение границы территориальной зоны</w:t>
      </w:r>
    </w:p>
    <w:p w:rsidR="00FB186E" w:rsidRPr="00FB186E" w:rsidRDefault="00FB186E" w:rsidP="00FB186E">
      <w:pPr>
        <w:spacing w:after="0" w:line="456" w:lineRule="exact"/>
        <w:ind w:left="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FB186E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Граница кадастрового квартала</w:t>
      </w:r>
    </w:p>
    <w:p w:rsidR="00FB186E" w:rsidRPr="00FB186E" w:rsidRDefault="00FB186E" w:rsidP="00FB186E">
      <w:pPr>
        <w:spacing w:after="0" w:line="456" w:lineRule="exact"/>
        <w:ind w:left="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</w:pPr>
      <w:r w:rsidRPr="00FB186E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>Обозначение кадастрового квартала</w:t>
      </w:r>
    </w:p>
    <w:p w:rsidR="00FB186E" w:rsidRPr="00FB186E" w:rsidRDefault="00FB186E" w:rsidP="00FB186E">
      <w:pPr>
        <w:rPr>
          <w:lang w:val="ru"/>
        </w:rPr>
      </w:pPr>
    </w:p>
    <w:p w:rsidR="00FB186E" w:rsidRDefault="00FB186E" w:rsidP="00FB186E"/>
    <w:p w:rsidR="006B65E5" w:rsidRDefault="006B65E5"/>
    <w:sectPr w:rsidR="006B6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9B"/>
    <w:rsid w:val="0020729B"/>
    <w:rsid w:val="006B65E5"/>
    <w:rsid w:val="00FB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2</cp:revision>
  <dcterms:created xsi:type="dcterms:W3CDTF">2017-04-10T03:54:00Z</dcterms:created>
  <dcterms:modified xsi:type="dcterms:W3CDTF">2017-04-10T03:59:00Z</dcterms:modified>
</cp:coreProperties>
</file>