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BE" w:rsidRPr="009C1F03" w:rsidRDefault="00286DBE" w:rsidP="00286DBE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 w:rsidRPr="009C1F03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BAB4383" wp14:editId="0449D8CD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86DBE" w:rsidRPr="009C1F03" w:rsidRDefault="00286DBE" w:rsidP="00286DBE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286DBE" w:rsidRPr="009C1F03" w:rsidRDefault="00286DBE" w:rsidP="00286DBE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286DBE" w:rsidRPr="009C1F03" w:rsidRDefault="00286DBE" w:rsidP="00286DB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286DBE" w:rsidRPr="009C1F03" w:rsidRDefault="00286DBE" w:rsidP="00286DB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286DBE" w:rsidRPr="009C1F03" w:rsidRDefault="00286DBE" w:rsidP="00286DB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286DBE" w:rsidRPr="009C1F03" w:rsidRDefault="00286DBE" w:rsidP="00286DB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DBE" w:rsidRPr="009C1F03" w:rsidRDefault="00286DBE" w:rsidP="00286D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86DBE" w:rsidRPr="009C1F03" w:rsidRDefault="00286DBE" w:rsidP="00286D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6DBE" w:rsidRPr="009C1F03" w:rsidRDefault="00286DBE" w:rsidP="00286D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«30» марта 2016г.                         п. Кулаково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24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286DBE" w:rsidRPr="009C1F03" w:rsidRDefault="00286DBE" w:rsidP="00286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6DBE" w:rsidRPr="009C1F03" w:rsidRDefault="00286DBE" w:rsidP="00286DBE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286DBE" w:rsidRPr="009C1F03" w:rsidRDefault="00286DBE" w:rsidP="00286DBE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286DBE" w:rsidRPr="009C1F03" w:rsidRDefault="00286DBE" w:rsidP="00286DBE">
      <w:pPr>
        <w:shd w:val="clear" w:color="auto" w:fill="FFFFFF"/>
        <w:spacing w:before="269" w:line="240" w:lineRule="auto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11.3, 11.10 Земельного кодекса Российской Федерации, руководствуясь Федеральным законом от 24.07.2007 № 221-ФЗ «О государственном кадастре недвижимости», рассмотрев заявление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Волковой Т.А.</w:t>
      </w:r>
    </w:p>
    <w:p w:rsidR="00286DBE" w:rsidRPr="009C1F03" w:rsidRDefault="00286DBE" w:rsidP="00286DBE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86DBE" w:rsidRPr="009C1F03" w:rsidRDefault="00286DBE" w:rsidP="00286DBE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1.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на кадастровом плане территории (далее – схема КПТ) (прилагается) и предварительно согласовать предоставление без проведения торгов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Волковой Татьяны Алексеевны</w:t>
      </w:r>
      <w:r w:rsidRPr="009C1F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(место жительство: 663413, 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Лесная, д. 1, кв. 1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паспорт серия </w:t>
      </w:r>
      <w:r>
        <w:rPr>
          <w:rFonts w:ascii="Times New Roman" w:eastAsia="Calibri" w:hAnsi="Times New Roman" w:cs="Times New Roman"/>
          <w:sz w:val="28"/>
          <w:szCs w:val="24"/>
        </w:rPr>
        <w:t>0409 № 761263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 выдан </w:t>
      </w:r>
      <w:r>
        <w:rPr>
          <w:rFonts w:ascii="Times New Roman" w:eastAsia="Calibri" w:hAnsi="Times New Roman" w:cs="Times New Roman"/>
          <w:sz w:val="28"/>
          <w:szCs w:val="24"/>
        </w:rPr>
        <w:t>Территориальным пунктом УФМС России по Красноярскому краю в Мотыгинском районе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>
        <w:rPr>
          <w:rFonts w:ascii="Times New Roman" w:eastAsia="Calibri" w:hAnsi="Times New Roman" w:cs="Times New Roman"/>
          <w:sz w:val="28"/>
          <w:szCs w:val="24"/>
        </w:rPr>
        <w:t>30.07.2009</w:t>
      </w:r>
      <w:r w:rsidRPr="009C1F03">
        <w:rPr>
          <w:rFonts w:ascii="Times New Roman" w:eastAsia="Calibri" w:hAnsi="Times New Roman" w:cs="Times New Roman"/>
          <w:sz w:val="28"/>
          <w:szCs w:val="24"/>
        </w:rPr>
        <w:t>г.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категории земель</w:t>
      </w:r>
      <w:proofErr w:type="gramEnd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пунктов, разрешенное использование: приусадебный участок личного подсобно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хозяйства, общей площадью 2117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 расположенного по адресу: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Лесная, д. 1, кв. 1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распо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 в территориальной зоне Ж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DBE" w:rsidRPr="009C1F03" w:rsidRDefault="00286DBE" w:rsidP="00286D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внесения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государственный кадастр недвижимости.</w:t>
      </w:r>
    </w:p>
    <w:p w:rsidR="00286DBE" w:rsidRPr="009C1F03" w:rsidRDefault="00286DBE" w:rsidP="00286DBE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286DBE" w:rsidRPr="009C1F03" w:rsidRDefault="00286DBE" w:rsidP="00286DBE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со дня подписания.</w:t>
      </w:r>
    </w:p>
    <w:p w:rsidR="00286DBE" w:rsidRPr="009C1F03" w:rsidRDefault="00286DBE" w:rsidP="00286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86DBE" w:rsidRPr="009C1F03" w:rsidRDefault="00286DBE" w:rsidP="00286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</w:t>
      </w:r>
    </w:p>
    <w:p w:rsidR="00286DBE" w:rsidRPr="009C1F03" w:rsidRDefault="00286DBE" w:rsidP="00286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Мотыгинского района </w:t>
      </w:r>
    </w:p>
    <w:p w:rsidR="00286DBE" w:rsidRPr="009C1F03" w:rsidRDefault="00286DBE" w:rsidP="00286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       Т.А. Волкова</w:t>
      </w:r>
    </w:p>
    <w:p w:rsidR="00652EFE" w:rsidRDefault="00652EFE"/>
    <w:p w:rsidR="00286DBE" w:rsidRPr="00286DBE" w:rsidRDefault="00286DBE" w:rsidP="00286DB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DBE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УТВЕРЖДЕНА</w:t>
      </w:r>
    </w:p>
    <w:p w:rsidR="00286DBE" w:rsidRPr="00286DBE" w:rsidRDefault="00286DBE" w:rsidP="00286DBE">
      <w:pPr>
        <w:spacing w:before="240"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DBE">
        <w:rPr>
          <w:rFonts w:ascii="Times New Roman" w:eastAsia="Times New Roman" w:hAnsi="Times New Roman" w:cs="Times New Roman"/>
          <w:sz w:val="30"/>
          <w:szCs w:val="20"/>
          <w:lang w:eastAsia="ru-RU"/>
        </w:rPr>
        <w:t>Постановление</w:t>
      </w:r>
    </w:p>
    <w:p w:rsidR="00286DBE" w:rsidRPr="00286DBE" w:rsidRDefault="00286DBE" w:rsidP="00286DB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DBE">
        <w:rPr>
          <w:rFonts w:ascii="Times New Roman" w:eastAsia="Times New Roman" w:hAnsi="Times New Roman" w:cs="Times New Roman"/>
          <w:sz w:val="30"/>
          <w:szCs w:val="20"/>
          <w:lang w:eastAsia="ru-RU"/>
        </w:rPr>
        <w:t>от 30.03.2016г.  № 24-пг</w:t>
      </w:r>
    </w:p>
    <w:p w:rsidR="00286DBE" w:rsidRPr="00286DBE" w:rsidRDefault="00286DBE" w:rsidP="00286DB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DBE">
        <w:rPr>
          <w:rFonts w:ascii="Times New Roman" w:eastAsia="Times New Roman" w:hAnsi="Times New Roman" w:cs="Times New Roman"/>
          <w:sz w:val="30"/>
          <w:szCs w:val="20"/>
          <w:lang w:eastAsia="ru-RU"/>
        </w:rPr>
        <w:t>Администрация Кулаковского сельсовета</w:t>
      </w:r>
    </w:p>
    <w:p w:rsidR="00286DBE" w:rsidRPr="00286DBE" w:rsidRDefault="00286DBE" w:rsidP="00286DB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DBE">
        <w:rPr>
          <w:rFonts w:ascii="Times New Roman" w:eastAsia="Times New Roman" w:hAnsi="Times New Roman" w:cs="Times New Roman"/>
          <w:sz w:val="30"/>
          <w:szCs w:val="20"/>
          <w:lang w:eastAsia="ru-RU"/>
        </w:rPr>
        <w:t>СХЕМА</w:t>
      </w:r>
    </w:p>
    <w:p w:rsidR="00286DBE" w:rsidRPr="00286DBE" w:rsidRDefault="00286DBE" w:rsidP="00286DB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DBE">
        <w:rPr>
          <w:rFonts w:ascii="Times New Roman" w:eastAsia="Times New Roman" w:hAnsi="Times New Roman" w:cs="Times New Roman"/>
          <w:sz w:val="30"/>
          <w:szCs w:val="20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286DBE" w:rsidRPr="00286DBE" w:rsidRDefault="00286DBE" w:rsidP="00286DBE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2267"/>
        <w:gridCol w:w="3257"/>
        <w:gridCol w:w="3257"/>
      </w:tblGrid>
      <w:tr w:rsidR="00286DBE" w:rsidRPr="00286DBE" w:rsidTr="002F2DB7">
        <w:tc>
          <w:tcPr>
            <w:tcW w:w="0" w:type="auto"/>
            <w:gridSpan w:val="4"/>
            <w:vAlign w:val="center"/>
          </w:tcPr>
          <w:p w:rsidR="00286DBE" w:rsidRPr="00286DBE" w:rsidRDefault="00286DBE" w:rsidP="0028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Условный номер земельного участка  -</w:t>
            </w:r>
          </w:p>
        </w:tc>
      </w:tr>
      <w:tr w:rsidR="00286DBE" w:rsidRPr="00286DBE" w:rsidTr="002F2DB7">
        <w:tc>
          <w:tcPr>
            <w:tcW w:w="0" w:type="auto"/>
            <w:gridSpan w:val="4"/>
            <w:vAlign w:val="center"/>
          </w:tcPr>
          <w:p w:rsidR="00286DBE" w:rsidRPr="00286DBE" w:rsidRDefault="00286DBE" w:rsidP="0028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Площадь земельного участка  2117 м²</w:t>
            </w:r>
          </w:p>
        </w:tc>
      </w:tr>
      <w:tr w:rsidR="00286DBE" w:rsidRPr="00286DBE" w:rsidTr="002F2DB7">
        <w:tc>
          <w:tcPr>
            <w:tcW w:w="3213" w:type="dxa"/>
            <w:gridSpan w:val="2"/>
            <w:vMerge w:val="restart"/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Координаты, </w:t>
            </w:r>
            <w:proofErr w:type="gramStart"/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</w:t>
            </w:r>
            <w:proofErr w:type="gramEnd"/>
          </w:p>
        </w:tc>
      </w:tr>
      <w:tr w:rsidR="00286DBE" w:rsidRPr="00286DBE" w:rsidTr="002F2DB7">
        <w:tc>
          <w:tcPr>
            <w:tcW w:w="0" w:type="auto"/>
            <w:gridSpan w:val="2"/>
            <w:vMerge/>
          </w:tcPr>
          <w:p w:rsidR="00286DBE" w:rsidRPr="00286DBE" w:rsidRDefault="00286DBE" w:rsidP="0028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Y</w:t>
            </w:r>
          </w:p>
        </w:tc>
      </w:tr>
      <w:tr w:rsidR="00286DBE" w:rsidRPr="00286DBE" w:rsidTr="002F2DB7">
        <w:tc>
          <w:tcPr>
            <w:tcW w:w="3213" w:type="dxa"/>
            <w:gridSpan w:val="2"/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</w:tr>
      <w:tr w:rsidR="00286DBE" w:rsidRPr="00286DBE" w:rsidTr="002F2DB7">
        <w:tc>
          <w:tcPr>
            <w:tcW w:w="3213" w:type="dxa"/>
            <w:gridSpan w:val="2"/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863886</w:t>
            </w:r>
          </w:p>
        </w:tc>
        <w:tc>
          <w:tcPr>
            <w:tcW w:w="3213" w:type="dxa"/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150736</w:t>
            </w:r>
          </w:p>
        </w:tc>
      </w:tr>
      <w:tr w:rsidR="00286DBE" w:rsidRPr="00286DBE" w:rsidTr="002F2DB7">
        <w:tc>
          <w:tcPr>
            <w:tcW w:w="3213" w:type="dxa"/>
            <w:gridSpan w:val="2"/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863898</w:t>
            </w:r>
          </w:p>
        </w:tc>
        <w:tc>
          <w:tcPr>
            <w:tcW w:w="3213" w:type="dxa"/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150769</w:t>
            </w:r>
          </w:p>
        </w:tc>
      </w:tr>
      <w:tr w:rsidR="00286DBE" w:rsidRPr="00286DBE" w:rsidTr="002F2DB7">
        <w:tc>
          <w:tcPr>
            <w:tcW w:w="3213" w:type="dxa"/>
            <w:gridSpan w:val="2"/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н3</w:t>
            </w:r>
          </w:p>
        </w:tc>
        <w:tc>
          <w:tcPr>
            <w:tcW w:w="3213" w:type="dxa"/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863894</w:t>
            </w:r>
          </w:p>
        </w:tc>
        <w:tc>
          <w:tcPr>
            <w:tcW w:w="3213" w:type="dxa"/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150780</w:t>
            </w:r>
          </w:p>
        </w:tc>
      </w:tr>
      <w:tr w:rsidR="00286DBE" w:rsidRPr="00286DBE" w:rsidTr="002F2DB7">
        <w:tc>
          <w:tcPr>
            <w:tcW w:w="3213" w:type="dxa"/>
            <w:gridSpan w:val="2"/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213" w:type="dxa"/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863896</w:t>
            </w:r>
          </w:p>
        </w:tc>
        <w:tc>
          <w:tcPr>
            <w:tcW w:w="3213" w:type="dxa"/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150781</w:t>
            </w:r>
          </w:p>
        </w:tc>
      </w:tr>
      <w:tr w:rsidR="00286DBE" w:rsidRPr="00286DBE" w:rsidTr="002F2DB7">
        <w:tc>
          <w:tcPr>
            <w:tcW w:w="3213" w:type="dxa"/>
            <w:gridSpan w:val="2"/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863892</w:t>
            </w:r>
          </w:p>
        </w:tc>
        <w:tc>
          <w:tcPr>
            <w:tcW w:w="3213" w:type="dxa"/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150790</w:t>
            </w:r>
          </w:p>
        </w:tc>
      </w:tr>
      <w:tr w:rsidR="00286DBE" w:rsidRPr="00286DBE" w:rsidTr="002F2DB7">
        <w:tc>
          <w:tcPr>
            <w:tcW w:w="3213" w:type="dxa"/>
            <w:gridSpan w:val="2"/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863891</w:t>
            </w:r>
          </w:p>
        </w:tc>
        <w:tc>
          <w:tcPr>
            <w:tcW w:w="3213" w:type="dxa"/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150789</w:t>
            </w:r>
          </w:p>
        </w:tc>
      </w:tr>
      <w:tr w:rsidR="00286DBE" w:rsidRPr="00286DBE" w:rsidTr="002F2DB7">
        <w:tc>
          <w:tcPr>
            <w:tcW w:w="3213" w:type="dxa"/>
            <w:gridSpan w:val="2"/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н5</w:t>
            </w:r>
          </w:p>
        </w:tc>
        <w:tc>
          <w:tcPr>
            <w:tcW w:w="3213" w:type="dxa"/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863890</w:t>
            </w:r>
          </w:p>
        </w:tc>
        <w:tc>
          <w:tcPr>
            <w:tcW w:w="3213" w:type="dxa"/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150792</w:t>
            </w:r>
          </w:p>
        </w:tc>
      </w:tr>
      <w:tr w:rsidR="00286DBE" w:rsidRPr="00286DBE" w:rsidTr="002F2DB7">
        <w:tc>
          <w:tcPr>
            <w:tcW w:w="3213" w:type="dxa"/>
            <w:gridSpan w:val="2"/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3213" w:type="dxa"/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863879</w:t>
            </w:r>
          </w:p>
        </w:tc>
        <w:tc>
          <w:tcPr>
            <w:tcW w:w="3213" w:type="dxa"/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150787</w:t>
            </w:r>
          </w:p>
        </w:tc>
      </w:tr>
      <w:tr w:rsidR="00286DBE" w:rsidRPr="00286DBE" w:rsidTr="002F2DB7">
        <w:tc>
          <w:tcPr>
            <w:tcW w:w="3213" w:type="dxa"/>
            <w:gridSpan w:val="2"/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3213" w:type="dxa"/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863866</w:t>
            </w:r>
          </w:p>
        </w:tc>
        <w:tc>
          <w:tcPr>
            <w:tcW w:w="3213" w:type="dxa"/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150782</w:t>
            </w:r>
          </w:p>
        </w:tc>
      </w:tr>
      <w:tr w:rsidR="00286DBE" w:rsidRPr="00286DBE" w:rsidTr="002F2DB7">
        <w:tc>
          <w:tcPr>
            <w:tcW w:w="3213" w:type="dxa"/>
            <w:gridSpan w:val="2"/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н8</w:t>
            </w:r>
          </w:p>
        </w:tc>
        <w:tc>
          <w:tcPr>
            <w:tcW w:w="3213" w:type="dxa"/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863847</w:t>
            </w:r>
          </w:p>
        </w:tc>
        <w:tc>
          <w:tcPr>
            <w:tcW w:w="3213" w:type="dxa"/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150772</w:t>
            </w:r>
          </w:p>
        </w:tc>
      </w:tr>
      <w:tr w:rsidR="00286DBE" w:rsidRPr="00286DBE" w:rsidTr="002F2DB7">
        <w:tc>
          <w:tcPr>
            <w:tcW w:w="3213" w:type="dxa"/>
            <w:gridSpan w:val="2"/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3213" w:type="dxa"/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863854</w:t>
            </w:r>
          </w:p>
        </w:tc>
        <w:tc>
          <w:tcPr>
            <w:tcW w:w="3213" w:type="dxa"/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150741</w:t>
            </w:r>
          </w:p>
        </w:tc>
      </w:tr>
      <w:tr w:rsidR="00286DBE" w:rsidRPr="00286DBE" w:rsidTr="002F2DB7">
        <w:tc>
          <w:tcPr>
            <w:tcW w:w="3213" w:type="dxa"/>
            <w:gridSpan w:val="2"/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н10</w:t>
            </w:r>
          </w:p>
        </w:tc>
        <w:tc>
          <w:tcPr>
            <w:tcW w:w="3213" w:type="dxa"/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863864</w:t>
            </w:r>
          </w:p>
        </w:tc>
        <w:tc>
          <w:tcPr>
            <w:tcW w:w="3213" w:type="dxa"/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150733</w:t>
            </w:r>
          </w:p>
        </w:tc>
      </w:tr>
      <w:tr w:rsidR="00286DBE" w:rsidRPr="00286DBE" w:rsidTr="002F2DB7">
        <w:tc>
          <w:tcPr>
            <w:tcW w:w="3213" w:type="dxa"/>
            <w:gridSpan w:val="2"/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н11</w:t>
            </w:r>
          </w:p>
        </w:tc>
        <w:tc>
          <w:tcPr>
            <w:tcW w:w="3213" w:type="dxa"/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863882</w:t>
            </w:r>
          </w:p>
        </w:tc>
        <w:tc>
          <w:tcPr>
            <w:tcW w:w="3213" w:type="dxa"/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150733</w:t>
            </w:r>
          </w:p>
        </w:tc>
      </w:tr>
      <w:tr w:rsidR="00286DBE" w:rsidRPr="00286DBE" w:rsidTr="002F2DB7">
        <w:tc>
          <w:tcPr>
            <w:tcW w:w="3213" w:type="dxa"/>
            <w:gridSpan w:val="2"/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863886</w:t>
            </w:r>
          </w:p>
        </w:tc>
        <w:tc>
          <w:tcPr>
            <w:tcW w:w="3213" w:type="dxa"/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150736</w:t>
            </w:r>
          </w:p>
        </w:tc>
      </w:tr>
      <w:tr w:rsidR="00286DBE" w:rsidRPr="00286DBE" w:rsidTr="002F2DB7">
        <w:tc>
          <w:tcPr>
            <w:tcW w:w="9639" w:type="dxa"/>
            <w:gridSpan w:val="4"/>
          </w:tcPr>
          <w:p w:rsidR="00286DBE" w:rsidRPr="00286DBE" w:rsidRDefault="00286DBE" w:rsidP="0028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Система координат: СК кадастрового округа, зона 4 (</w:t>
            </w:r>
            <w:proofErr w:type="gramStart"/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МСК</w:t>
            </w:r>
            <w:proofErr w:type="gramEnd"/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167)</w:t>
            </w:r>
          </w:p>
        </w:tc>
      </w:tr>
      <w:tr w:rsidR="00286DBE" w:rsidRPr="00286DBE" w:rsidTr="002F2DB7">
        <w:tc>
          <w:tcPr>
            <w:tcW w:w="9639" w:type="dxa"/>
            <w:gridSpan w:val="4"/>
          </w:tcPr>
          <w:p w:rsidR="00286DBE" w:rsidRPr="00286DBE" w:rsidRDefault="00286DBE" w:rsidP="0028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Квартал: 24:26:0201004</w:t>
            </w:r>
          </w:p>
        </w:tc>
      </w:tr>
      <w:tr w:rsidR="00286DBE" w:rsidRPr="00286DBE" w:rsidTr="002F2DB7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477000" cy="6124575"/>
                  <wp:effectExtent l="0" t="0" r="0" b="9525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2940f2-f9d8-4299-8b84-ea71a489968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DBE" w:rsidRPr="00286DBE" w:rsidTr="002F2DB7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286DBE" w:rsidRPr="00286DBE" w:rsidRDefault="00286DBE" w:rsidP="0028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Масштаб 1:2000</w:t>
            </w:r>
          </w:p>
        </w:tc>
      </w:tr>
      <w:tr w:rsidR="00286DBE" w:rsidRPr="00286DBE" w:rsidTr="002F2DB7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286DBE" w:rsidRPr="00286DBE" w:rsidRDefault="00286DBE" w:rsidP="0028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Условные обозначения:</w:t>
            </w:r>
          </w:p>
        </w:tc>
      </w:tr>
      <w:tr w:rsidR="00286DBE" w:rsidRPr="00286DBE" w:rsidTr="002F2DB7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286DBE" w:rsidRPr="00286DBE" w:rsidRDefault="00286DBE" w:rsidP="00286DBE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7c5aa1-94f3-4e91-902f-28079b993d4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286DBE" w:rsidRPr="00286DBE" w:rsidRDefault="00286DBE" w:rsidP="0028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286DBE" w:rsidRPr="00286DBE" w:rsidTr="002F2DB7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286DBE" w:rsidRPr="00286DBE" w:rsidRDefault="00286DBE" w:rsidP="00286DBE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59ca682-51fd-42a4-b532-bbf4d43e522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286DBE" w:rsidRPr="00286DBE" w:rsidRDefault="00286DBE" w:rsidP="0028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вновь образованного земельного участка</w:t>
            </w:r>
          </w:p>
        </w:tc>
      </w:tr>
      <w:tr w:rsidR="00286DBE" w:rsidRPr="00286DBE" w:rsidTr="002F2DB7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286DBE" w:rsidRPr="00286DBE" w:rsidRDefault="00286DBE" w:rsidP="00286DBE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03ec16-c5c3-47fe-92f6-628474c3525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286DBE" w:rsidRPr="00286DBE" w:rsidRDefault="00286DBE" w:rsidP="0028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</w:t>
            </w:r>
          </w:p>
        </w:tc>
      </w:tr>
      <w:tr w:rsidR="00286DBE" w:rsidRPr="00286DBE" w:rsidTr="002F2DB7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286DBE" w:rsidRPr="00286DBE" w:rsidRDefault="00286DBE" w:rsidP="00286DBE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a02062f-936f-48b5-b2ed-59639bf6396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286DBE" w:rsidRPr="00286DBE" w:rsidRDefault="00286DBE" w:rsidP="0028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кадастрового номера земельного участка</w:t>
            </w:r>
          </w:p>
        </w:tc>
      </w:tr>
      <w:tr w:rsidR="00286DBE" w:rsidRPr="00286DBE" w:rsidTr="002F2DB7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286DBE" w:rsidRPr="00286DBE" w:rsidRDefault="00286DBE" w:rsidP="00286DBE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dc45ca4-82d6-4f61-9daa-ffaa3ce345f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286DBE" w:rsidRPr="00286DBE" w:rsidRDefault="00286DBE" w:rsidP="0028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Существующая часть границы, имеющиеся в ГКН сведения о которой достаточны для определения ее местоположения</w:t>
            </w:r>
          </w:p>
        </w:tc>
      </w:tr>
      <w:tr w:rsidR="00286DBE" w:rsidRPr="00286DBE" w:rsidTr="002F2DB7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286DBE" w:rsidRPr="00286DBE" w:rsidRDefault="00286DBE" w:rsidP="00286DBE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e5d554-cb41-48b9-b2f5-bb4b7da77f6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286DBE" w:rsidRPr="00286DBE" w:rsidRDefault="00286DBE" w:rsidP="0028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границы территориальной зоны</w:t>
            </w:r>
          </w:p>
        </w:tc>
      </w:tr>
      <w:tr w:rsidR="00286DBE" w:rsidRPr="00286DBE" w:rsidTr="002F2DB7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286DBE" w:rsidRPr="00286DBE" w:rsidRDefault="00286DBE" w:rsidP="00286DBE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a713c35-f09a-448f-af0b-e04479820bc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286DBE" w:rsidRPr="00286DBE" w:rsidRDefault="00286DBE" w:rsidP="0028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кадастрового квартала</w:t>
            </w:r>
          </w:p>
        </w:tc>
      </w:tr>
      <w:tr w:rsidR="00286DBE" w:rsidRPr="00286DBE" w:rsidTr="002F2DB7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286DBE" w:rsidRPr="00286DBE" w:rsidRDefault="00286DBE" w:rsidP="00286DBE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12fa7c-48f8-4bb4-8eb2-60018f93ade5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286DBE" w:rsidRPr="00286DBE" w:rsidRDefault="00286DBE" w:rsidP="0028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кадастрового квартала</w:t>
            </w:r>
          </w:p>
        </w:tc>
      </w:tr>
    </w:tbl>
    <w:p w:rsidR="00286DBE" w:rsidRPr="00286DBE" w:rsidRDefault="00286DBE" w:rsidP="00286D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6DBE" w:rsidRDefault="00286DBE">
      <w:bookmarkStart w:id="0" w:name="_GoBack"/>
      <w:bookmarkEnd w:id="0"/>
    </w:p>
    <w:p w:rsidR="00286DBE" w:rsidRDefault="00286DBE"/>
    <w:sectPr w:rsidR="0028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E3"/>
    <w:rsid w:val="00286DBE"/>
    <w:rsid w:val="00652EFE"/>
    <w:rsid w:val="00D3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2017-04-07T04:32:00Z</dcterms:created>
  <dcterms:modified xsi:type="dcterms:W3CDTF">2017-04-07T04:36:00Z</dcterms:modified>
</cp:coreProperties>
</file>