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4" w:rsidRPr="00B52968" w:rsidRDefault="003D4864" w:rsidP="003D486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400401" wp14:editId="69E66344">
            <wp:simplePos x="0" y="0"/>
            <wp:positionH relativeFrom="column">
              <wp:posOffset>2436495</wp:posOffset>
            </wp:positionH>
            <wp:positionV relativeFrom="paragraph">
              <wp:posOffset>-104775</wp:posOffset>
            </wp:positionV>
            <wp:extent cx="760095" cy="826135"/>
            <wp:effectExtent l="0" t="0" r="1905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64" w:rsidRDefault="003D4864" w:rsidP="001D15E3">
      <w:pPr>
        <w:spacing w:after="0"/>
        <w:rPr>
          <w:b/>
        </w:rPr>
      </w:pPr>
    </w:p>
    <w:p w:rsidR="001D15E3" w:rsidRDefault="001D15E3" w:rsidP="001D15E3">
      <w:pPr>
        <w:spacing w:after="0"/>
        <w:rPr>
          <w:rFonts w:ascii="Times New Roman" w:hAnsi="Times New Roman"/>
          <w:bCs/>
          <w:sz w:val="28"/>
        </w:rPr>
      </w:pPr>
    </w:p>
    <w:p w:rsidR="003D4864" w:rsidRPr="001D15E3" w:rsidRDefault="003D4864" w:rsidP="001D15E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D15E3">
        <w:rPr>
          <w:rFonts w:ascii="Arial" w:hAnsi="Arial" w:cs="Arial"/>
          <w:b/>
          <w:bCs/>
          <w:sz w:val="24"/>
        </w:rPr>
        <w:t>АДМИНИСТРАЦИЯ КУЛАКОВСКОГО СЕЛЬСОВЕТА</w:t>
      </w:r>
    </w:p>
    <w:p w:rsidR="003D4864" w:rsidRPr="001D15E3" w:rsidRDefault="003D4864" w:rsidP="001D15E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D15E3">
        <w:rPr>
          <w:rFonts w:ascii="Arial" w:hAnsi="Arial" w:cs="Arial"/>
          <w:b/>
          <w:bCs/>
          <w:sz w:val="24"/>
        </w:rPr>
        <w:t>МОТЫГИНСКОГО РАЙОНА</w:t>
      </w:r>
    </w:p>
    <w:p w:rsidR="003D4864" w:rsidRPr="001D15E3" w:rsidRDefault="003D4864" w:rsidP="001D15E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D15E3">
        <w:rPr>
          <w:rFonts w:ascii="Arial" w:hAnsi="Arial" w:cs="Arial"/>
          <w:b/>
          <w:bCs/>
          <w:sz w:val="24"/>
        </w:rPr>
        <w:t>КРАСНОЯРСКОГО КРАЯ</w:t>
      </w:r>
    </w:p>
    <w:p w:rsidR="003D4864" w:rsidRPr="001D15E3" w:rsidRDefault="003D4864" w:rsidP="001D15E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3D4864" w:rsidRPr="001D15E3" w:rsidRDefault="003D4864" w:rsidP="001D15E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D15E3">
        <w:rPr>
          <w:rFonts w:ascii="Arial" w:hAnsi="Arial" w:cs="Arial"/>
          <w:b/>
          <w:bCs/>
          <w:sz w:val="24"/>
        </w:rPr>
        <w:t>ПОСТАНОВЛЕНИЕ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bCs/>
          <w:sz w:val="24"/>
        </w:rPr>
      </w:pP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 xml:space="preserve">04.06.2016 г.                                     </w:t>
      </w:r>
      <w:r w:rsidR="001D15E3">
        <w:rPr>
          <w:rFonts w:ascii="Arial" w:hAnsi="Arial" w:cs="Arial"/>
          <w:sz w:val="24"/>
        </w:rPr>
        <w:t xml:space="preserve"> </w:t>
      </w:r>
      <w:r w:rsidRPr="001D15E3">
        <w:rPr>
          <w:rFonts w:ascii="Arial" w:hAnsi="Arial" w:cs="Arial"/>
          <w:sz w:val="24"/>
        </w:rPr>
        <w:t xml:space="preserve">п. Кулаково                                   </w:t>
      </w:r>
      <w:r w:rsidR="001D15E3">
        <w:rPr>
          <w:rFonts w:ascii="Arial" w:hAnsi="Arial" w:cs="Arial"/>
          <w:sz w:val="24"/>
        </w:rPr>
        <w:t xml:space="preserve">           </w:t>
      </w:r>
      <w:r w:rsidRPr="001D15E3">
        <w:rPr>
          <w:rFonts w:ascii="Arial" w:hAnsi="Arial" w:cs="Arial"/>
          <w:sz w:val="24"/>
        </w:rPr>
        <w:t xml:space="preserve">  № 46-пг                      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</w:p>
    <w:p w:rsidR="003D4864" w:rsidRPr="001D15E3" w:rsidRDefault="003D4864" w:rsidP="001D15E3">
      <w:pPr>
        <w:pStyle w:val="1"/>
        <w:jc w:val="both"/>
        <w:rPr>
          <w:rFonts w:ascii="Arial" w:hAnsi="Arial" w:cs="Arial"/>
          <w:b/>
          <w:sz w:val="24"/>
        </w:rPr>
      </w:pPr>
      <w:r w:rsidRPr="001D15E3">
        <w:rPr>
          <w:rFonts w:ascii="Arial" w:hAnsi="Arial" w:cs="Arial"/>
          <w:b/>
          <w:sz w:val="24"/>
        </w:rPr>
        <w:t xml:space="preserve"> «О предотвращении возникновения и распространения заболевания сибирской язвы на территории Кулаковского сельсовета»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b/>
          <w:sz w:val="24"/>
        </w:rPr>
      </w:pP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b/>
          <w:sz w:val="24"/>
        </w:rPr>
        <w:tab/>
      </w:r>
      <w:r w:rsidRPr="001D15E3">
        <w:rPr>
          <w:rFonts w:ascii="Arial" w:hAnsi="Arial" w:cs="Arial"/>
          <w:sz w:val="24"/>
        </w:rPr>
        <w:t xml:space="preserve"> В соответствии с Законом Российской федерации от 14.05.1993г. № 4979-1 «О ветеренарии», ветеринарно-санитарными правилами 13.3.4.1100-96, санитарными правилами 3.1.084-96, ветеренарно-санитарными правилами сбора, утилизации уничтожения биологических отходов (от 05.01.1996 № 1005) 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b/>
          <w:sz w:val="24"/>
        </w:rPr>
      </w:pPr>
      <w:r w:rsidRPr="001D15E3">
        <w:rPr>
          <w:rFonts w:ascii="Arial" w:hAnsi="Arial" w:cs="Arial"/>
          <w:b/>
          <w:sz w:val="24"/>
        </w:rPr>
        <w:t>ПОСТАНОВЛЯЮ: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1.Утвердить комплексный план мероприятий по предотвращению возникновения и распространения заболевания сибирской язвой на территории Кулаковского сельсовета на 2016-2019 года (приложение 1).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2. Рекомендовать начальнику ПП№1 и ветеринарному врачу осуществлять осмотр транспортных средств с целью проверки наличия ветеринарных сопроводительных документов (форма №1, утв. Приказом Министерства сельского хозяйства российской Федерации от 17.07.2014 № 281) на ввозимые в поселок продукты животного происхождения.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2.1. Оказывать помощь работникам КГКУ (Мотыгинский отдел ветеренарии) в проведении профилактической иммунизации животных против заболевания сибирской язвы.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3. Установить контроль над точками торговли в местах, отведённых для реализации продуктов животного происхождения и живой птицы на территории муниципального образования Кулаковский сельсовет.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4. Производить сжигание трупов павших животных в строго отведённых местах, утверждённых администрацией Кулаковского сельсовета.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5.Контроль исполнения постановления оставляю за собой.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6.Постановление вступает в силу в день, следующий за днем его официального опубликования.</w:t>
      </w:r>
    </w:p>
    <w:p w:rsidR="003D4864" w:rsidRPr="001D15E3" w:rsidRDefault="003D4864" w:rsidP="001D15E3">
      <w:pPr>
        <w:pStyle w:val="1"/>
        <w:ind w:firstLine="708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7.</w:t>
      </w:r>
      <w:r w:rsidR="001D15E3">
        <w:rPr>
          <w:rFonts w:ascii="Arial" w:hAnsi="Arial" w:cs="Arial"/>
          <w:sz w:val="24"/>
        </w:rPr>
        <w:t xml:space="preserve"> </w:t>
      </w:r>
      <w:r w:rsidR="001D15E3" w:rsidRPr="001D15E3">
        <w:rPr>
          <w:rFonts w:ascii="Arial" w:hAnsi="Arial" w:cs="Arial"/>
          <w:sz w:val="24"/>
        </w:rPr>
        <w:t>Постановление опубликовать</w:t>
      </w:r>
      <w:r w:rsidRPr="001D15E3">
        <w:rPr>
          <w:rFonts w:ascii="Arial" w:hAnsi="Arial" w:cs="Arial"/>
          <w:sz w:val="24"/>
        </w:rPr>
        <w:t xml:space="preserve"> </w:t>
      </w:r>
      <w:r w:rsidR="001D15E3" w:rsidRPr="001D15E3">
        <w:rPr>
          <w:rFonts w:ascii="Arial" w:hAnsi="Arial" w:cs="Arial"/>
          <w:sz w:val="24"/>
        </w:rPr>
        <w:t>в газете</w:t>
      </w:r>
      <w:r w:rsidRPr="001D15E3">
        <w:rPr>
          <w:rFonts w:ascii="Arial" w:hAnsi="Arial" w:cs="Arial"/>
          <w:sz w:val="24"/>
        </w:rPr>
        <w:t xml:space="preserve"> «Кулаковские вести»</w:t>
      </w:r>
      <w:r w:rsidR="001D15E3">
        <w:rPr>
          <w:rFonts w:ascii="Arial" w:hAnsi="Arial" w:cs="Arial"/>
          <w:sz w:val="24"/>
        </w:rPr>
        <w:t>.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 xml:space="preserve">Глава Кулаковского сельсовета 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Мотыгинского района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  <w:r w:rsidRPr="001D15E3">
        <w:rPr>
          <w:rFonts w:ascii="Arial" w:hAnsi="Arial" w:cs="Arial"/>
          <w:sz w:val="24"/>
        </w:rPr>
        <w:t>Красноярского края                                                                         Т.А. Волкова</w:t>
      </w:r>
    </w:p>
    <w:p w:rsidR="003D4864" w:rsidRPr="001D15E3" w:rsidRDefault="003D4864" w:rsidP="001D15E3">
      <w:pPr>
        <w:pStyle w:val="1"/>
        <w:jc w:val="both"/>
        <w:rPr>
          <w:rFonts w:ascii="Arial" w:hAnsi="Arial" w:cs="Arial"/>
          <w:sz w:val="24"/>
        </w:rPr>
      </w:pPr>
    </w:p>
    <w:p w:rsidR="003D4864" w:rsidRDefault="003D4864" w:rsidP="003D4864">
      <w:pPr>
        <w:rPr>
          <w:rFonts w:eastAsia="Calibri" w:cs="Calibri"/>
          <w:noProof/>
          <w:sz w:val="24"/>
        </w:rPr>
      </w:pPr>
    </w:p>
    <w:p w:rsidR="003D4864" w:rsidRDefault="003D4864" w:rsidP="003D4864">
      <w:pPr>
        <w:rPr>
          <w:rFonts w:eastAsia="Calibri" w:cs="Calibri"/>
          <w:noProof/>
          <w:sz w:val="24"/>
        </w:rPr>
      </w:pPr>
    </w:p>
    <w:p w:rsidR="003D4864" w:rsidRDefault="003D4864" w:rsidP="003D4864">
      <w:pPr>
        <w:rPr>
          <w:rFonts w:eastAsia="Calibri" w:cs="Calibri"/>
          <w:noProof/>
          <w:sz w:val="24"/>
        </w:rPr>
      </w:pPr>
    </w:p>
    <w:p w:rsidR="00092664" w:rsidRPr="00092664" w:rsidRDefault="00092664" w:rsidP="00092664">
      <w:pPr>
        <w:keepNext/>
        <w:keepLines/>
        <w:autoSpaceDE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spacing w:val="10"/>
          <w:sz w:val="24"/>
          <w:lang w:eastAsia="en-US"/>
        </w:rPr>
      </w:pPr>
      <w:r w:rsidRPr="00092664">
        <w:rPr>
          <w:rFonts w:ascii="Arial" w:hAnsi="Arial" w:cs="Arial"/>
          <w:spacing w:val="10"/>
          <w:sz w:val="24"/>
          <w:lang w:eastAsia="en-US"/>
        </w:rPr>
        <w:lastRenderedPageBreak/>
        <w:t xml:space="preserve">                                                                                    </w:t>
      </w:r>
      <w:bookmarkStart w:id="0" w:name="bookmark0"/>
      <w:r w:rsidRPr="00092664">
        <w:rPr>
          <w:rFonts w:ascii="Arial" w:hAnsi="Arial" w:cs="Arial"/>
          <w:spacing w:val="10"/>
          <w:sz w:val="24"/>
          <w:lang w:eastAsia="en-US"/>
        </w:rPr>
        <w:t>Приложение 1</w:t>
      </w:r>
      <w:bookmarkEnd w:id="0"/>
    </w:p>
    <w:p w:rsidR="00092664" w:rsidRPr="00092664" w:rsidRDefault="00092664" w:rsidP="00092664">
      <w:pPr>
        <w:keepNext/>
        <w:keepLines/>
        <w:autoSpaceDE/>
        <w:autoSpaceDN/>
        <w:adjustRightInd/>
        <w:spacing w:after="0" w:line="240" w:lineRule="auto"/>
        <w:ind w:right="540"/>
        <w:jc w:val="right"/>
        <w:outlineLvl w:val="0"/>
        <w:rPr>
          <w:rFonts w:ascii="Arial" w:hAnsi="Arial" w:cs="Arial"/>
          <w:sz w:val="24"/>
          <w:lang w:eastAsia="en-US"/>
        </w:rPr>
      </w:pPr>
      <w:bookmarkStart w:id="1" w:name="bookmark1"/>
      <w:r w:rsidRPr="00092664">
        <w:rPr>
          <w:rFonts w:ascii="Arial" w:hAnsi="Arial" w:cs="Arial"/>
          <w:sz w:val="24"/>
          <w:lang w:eastAsia="en-US"/>
        </w:rPr>
        <w:t>к постановлению</w:t>
      </w:r>
    </w:p>
    <w:p w:rsidR="00092664" w:rsidRPr="00092664" w:rsidRDefault="00092664" w:rsidP="00092664">
      <w:pPr>
        <w:keepNext/>
        <w:keepLines/>
        <w:autoSpaceDE/>
        <w:autoSpaceDN/>
        <w:adjustRightInd/>
        <w:spacing w:after="0" w:line="240" w:lineRule="auto"/>
        <w:ind w:right="540"/>
        <w:jc w:val="right"/>
        <w:outlineLvl w:val="0"/>
        <w:rPr>
          <w:rFonts w:ascii="Arial" w:hAnsi="Arial" w:cs="Arial"/>
          <w:sz w:val="24"/>
          <w:lang w:eastAsia="en-US"/>
        </w:rPr>
      </w:pPr>
      <w:r w:rsidRPr="00092664">
        <w:rPr>
          <w:rFonts w:ascii="Arial" w:hAnsi="Arial" w:cs="Arial"/>
          <w:sz w:val="24"/>
          <w:lang w:eastAsia="en-US"/>
        </w:rPr>
        <w:t>администрации Кулаковского сельсовета</w:t>
      </w:r>
    </w:p>
    <w:p w:rsidR="00092664" w:rsidRPr="00092664" w:rsidRDefault="00092664" w:rsidP="00092664">
      <w:pPr>
        <w:keepNext/>
        <w:keepLines/>
        <w:autoSpaceDE/>
        <w:autoSpaceDN/>
        <w:adjustRightInd/>
        <w:spacing w:after="540" w:line="240" w:lineRule="auto"/>
        <w:ind w:left="5740" w:right="540"/>
        <w:jc w:val="right"/>
        <w:outlineLvl w:val="0"/>
        <w:rPr>
          <w:rFonts w:ascii="Arial" w:hAnsi="Arial" w:cs="Arial"/>
          <w:sz w:val="24"/>
          <w:lang w:eastAsia="en-US"/>
        </w:rPr>
      </w:pPr>
      <w:r w:rsidRPr="00092664">
        <w:rPr>
          <w:rFonts w:ascii="Arial" w:hAnsi="Arial" w:cs="Arial"/>
          <w:sz w:val="24"/>
          <w:lang w:eastAsia="en-US"/>
        </w:rPr>
        <w:t>от 04.06.2016</w:t>
      </w:r>
      <w:r>
        <w:rPr>
          <w:rFonts w:ascii="Arial" w:hAnsi="Arial" w:cs="Arial"/>
          <w:sz w:val="24"/>
          <w:lang w:eastAsia="en-US"/>
        </w:rPr>
        <w:t>г.</w:t>
      </w:r>
      <w:bookmarkStart w:id="2" w:name="_GoBack"/>
      <w:bookmarkEnd w:id="2"/>
      <w:r w:rsidRPr="00092664">
        <w:rPr>
          <w:rFonts w:ascii="Arial" w:hAnsi="Arial" w:cs="Arial"/>
          <w:sz w:val="24"/>
          <w:lang w:eastAsia="en-US"/>
        </w:rPr>
        <w:t xml:space="preserve"> №</w:t>
      </w:r>
      <w:r>
        <w:rPr>
          <w:rFonts w:ascii="Arial" w:hAnsi="Arial" w:cs="Arial"/>
          <w:sz w:val="24"/>
          <w:lang w:eastAsia="en-US"/>
        </w:rPr>
        <w:t xml:space="preserve"> </w:t>
      </w:r>
      <w:r w:rsidRPr="00092664">
        <w:rPr>
          <w:rFonts w:ascii="Arial" w:hAnsi="Arial" w:cs="Arial"/>
          <w:sz w:val="24"/>
          <w:lang w:eastAsia="en-US"/>
        </w:rPr>
        <w:t>46-пг</w:t>
      </w:r>
      <w:bookmarkStart w:id="3" w:name="bookmark2"/>
      <w:bookmarkEnd w:id="1"/>
    </w:p>
    <w:p w:rsidR="00092664" w:rsidRPr="00092664" w:rsidRDefault="00092664" w:rsidP="00092664">
      <w:pPr>
        <w:keepNext/>
        <w:keepLines/>
        <w:autoSpaceDE/>
        <w:autoSpaceDN/>
        <w:adjustRightInd/>
        <w:spacing w:after="0" w:line="240" w:lineRule="auto"/>
        <w:ind w:right="540"/>
        <w:jc w:val="center"/>
        <w:outlineLvl w:val="0"/>
        <w:rPr>
          <w:rFonts w:ascii="Arial" w:hAnsi="Arial" w:cs="Arial"/>
          <w:b/>
          <w:sz w:val="24"/>
          <w:lang w:eastAsia="en-US"/>
        </w:rPr>
      </w:pPr>
      <w:r w:rsidRPr="00092664">
        <w:rPr>
          <w:rFonts w:ascii="Arial" w:hAnsi="Arial" w:cs="Arial"/>
          <w:b/>
          <w:sz w:val="24"/>
          <w:lang w:eastAsia="en-US"/>
        </w:rPr>
        <w:t>Комплексный план мероприятий по предотвращению возникновения и распространения заболевания сибирской язвой на территории Кулаковского сельсовета</w:t>
      </w:r>
      <w:bookmarkStart w:id="4" w:name="bookmark3"/>
      <w:bookmarkEnd w:id="3"/>
      <w:r w:rsidRPr="00092664">
        <w:rPr>
          <w:rFonts w:ascii="Arial" w:hAnsi="Arial" w:cs="Arial"/>
          <w:b/>
          <w:sz w:val="24"/>
          <w:lang w:eastAsia="en-US"/>
        </w:rPr>
        <w:t xml:space="preserve"> на 2016-2019</w:t>
      </w:r>
      <w:bookmarkEnd w:id="4"/>
      <w:r w:rsidRPr="00092664">
        <w:rPr>
          <w:rFonts w:ascii="Arial" w:hAnsi="Arial" w:cs="Arial"/>
          <w:b/>
          <w:sz w:val="24"/>
          <w:lang w:eastAsia="en-US"/>
        </w:rPr>
        <w:t>г.</w:t>
      </w:r>
    </w:p>
    <w:p w:rsidR="00092664" w:rsidRPr="00092664" w:rsidRDefault="00092664" w:rsidP="00092664">
      <w:pPr>
        <w:keepNext/>
        <w:keepLines/>
        <w:autoSpaceDE/>
        <w:autoSpaceDN/>
        <w:adjustRightInd/>
        <w:spacing w:after="0" w:line="240" w:lineRule="auto"/>
        <w:ind w:right="540"/>
        <w:jc w:val="center"/>
        <w:outlineLvl w:val="0"/>
        <w:rPr>
          <w:rFonts w:ascii="Arial" w:hAnsi="Arial" w:cs="Arial"/>
          <w:b/>
          <w:sz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5086"/>
        <w:gridCol w:w="3780"/>
      </w:tblGrid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092664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ответственный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Проводить регистрацию и учет всего поголовья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Специалист администрации Кулаковского сельсовета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Сообщать в администрацию Кулаковского сельсовета, органам государственной ветеринарной службы о вновь приобретенных животных, о случаях заболевания, вынужденного убоя или гибели</w:t>
            </w:r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животных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Владельцы животных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Обеспечить полный охват поголовья восприимчивых животных профилактическими прививками против сибирской язвы с применением вакцины в порядке и в сроки, предусмотренные наставлением по применению. Систематически проводить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допрививки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молодняка.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Ветеринарный врач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Не допускать убой животных без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предубойного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осмотра и разрешения</w:t>
            </w:r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ветеринарного врача. В случае вынужденного убоя запретить реализацию мяса и других продуктов в пищу людям и для кормления животных без лабораторного исследования КГКУ « Краевая ветеринарная лаборатория»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Владельцы животных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В хозяйствах, убойных пунктах, цехах переработки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мясопродукции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и </w:t>
            </w: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>на</w:t>
            </w:r>
            <w:proofErr w:type="gramEnd"/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>рынках</w:t>
            </w:r>
            <w:proofErr w:type="gram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иметь санитарные камеры для временного хранения мяса от вынужденного убитых животных на период проведения лабораторных</w:t>
            </w:r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исследований.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Руководители и владельцы предприятий по заготовке, переработке и реализации животноводческой продукции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6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Создать необходимые условия для проведения ветеринарными специалистами осмотра и ветеринарно-санитарной 'экспертизы туш и</w:t>
            </w:r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внутренних органов животных, лабораторных исследований, обеззараживания мяса и других продуктов, а также утилизации или уничтожения </w:t>
            </w:r>
            <w:r w:rsidRPr="00092664">
              <w:rPr>
                <w:rFonts w:ascii="Arial" w:hAnsi="Arial" w:cs="Arial"/>
                <w:sz w:val="24"/>
                <w:lang w:eastAsia="en-US"/>
              </w:rPr>
              <w:lastRenderedPageBreak/>
              <w:t>продуктов, признанных не годными в пищу.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lastRenderedPageBreak/>
              <w:t>Руководители и владельцы предприятий по заготовке, переработке и реализации животноводческой продукции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Проводить обязательное согласование с КГКУ « Мотыгинский отдел ветеринарии» и Филиалом ФГУЗ « Центр гигиены и эпидемиологии в Красноярском крае» в Мотыгинском районе проведение агромелиоративных и других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раб^т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>, связанных с выемкой и перемещением грунта.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Подрядчики работ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8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Запретить отвод земельных участков с последующим затоплением, подтоплением или изменением уровня грунтовых вод, а также передачу в аренду, продажу в личную собственность, выделение под сады, огороды или иное землепользование в непосредственной близости к почвенным очагам сибирской язвы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КУМИ администрации Мотыгинского района, начальник отдела земельных отношений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Усилить надзор за санитарным состоянием мест скопления скота </w:t>
            </w: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( </w:t>
            </w:r>
            <w:proofErr w:type="gramEnd"/>
            <w:r w:rsidRPr="00092664">
              <w:rPr>
                <w:rFonts w:ascii="Arial" w:hAnsi="Arial" w:cs="Arial"/>
                <w:sz w:val="24"/>
                <w:lang w:eastAsia="en-US"/>
              </w:rPr>
              <w:t>базары, выставки, выводки), заготовки, хранения и переработке сырья и продуктов животного происхождения.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КГКУ «Мотыгинский отдел ветеринарии»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Осуществлять выдачу ветеринарных свидетельств на мясо,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мясопродукцию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и сырьё животного происхождения, а также их клеймение только ветеринарными специалистами, прошедшими аттестацию по практическим и теоретическим вопросам ветеринарн</w:t>
            </w: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>о-</w:t>
            </w:r>
            <w:proofErr w:type="gram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санитарной экспертизы, и получившим официальное разрешение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госветинспектора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района.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Госветинспектора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Мотыгинского района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11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Производить сжигание трупов павших животных в каждом населенном пункте в соответствии с ветеринарно-санитарными правилами сбора, утилизации и уничтожения биологических отходов в строго отведённых местах, утвержденных администрацией Кулаковского сельсовета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Глава Кулаковского сельсовета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12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Проводить убой привитых против сибирской язвы животных на мясо не ранее 10 дней после прививки. Не допускать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снятиеАкур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с давших животных в период до истечения 10 суток после прививки </w:t>
            </w:r>
            <w:proofErr w:type="spellStart"/>
            <w:r w:rsidRPr="00092664">
              <w:rPr>
                <w:rFonts w:ascii="Arial" w:hAnsi="Arial" w:cs="Arial"/>
                <w:sz w:val="24"/>
                <w:lang w:eastAsia="en-US"/>
              </w:rPr>
              <w:t>противосибиреязвенной</w:t>
            </w:r>
            <w:proofErr w:type="spell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вакциной.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Владельцы животных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13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Соблюдать установленные ветеринарные правила содержания животных. Представлять животных для профилактической вакцинации по требованию ветеринарных специалистов.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Владельцы животных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 xml:space="preserve">Иметь разрешение органов государственного ветеринарного и санитарно-эпидемиологического надзора на производственную деятельность и выполнять </w:t>
            </w:r>
            <w:proofErr w:type="gramStart"/>
            <w:r w:rsidRPr="00092664">
              <w:rPr>
                <w:rFonts w:ascii="Arial" w:hAnsi="Arial" w:cs="Arial"/>
                <w:sz w:val="24"/>
                <w:lang w:eastAsia="en-US"/>
              </w:rPr>
              <w:t>установленные</w:t>
            </w:r>
            <w:proofErr w:type="gramEnd"/>
            <w:r w:rsidRPr="00092664">
              <w:rPr>
                <w:rFonts w:ascii="Arial" w:hAnsi="Arial" w:cs="Arial"/>
                <w:sz w:val="24"/>
                <w:lang w:eastAsia="en-US"/>
              </w:rPr>
              <w:t xml:space="preserve"> ветеринарные и санитарные</w:t>
            </w:r>
          </w:p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правила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Руководители и владельцы предприятий по заготовке, переработке и реализации животноводческой продукции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Создать резервы материальных ресурсов, дезинфицирующих средств на случай вспышки сибирской язвы.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Глава Кулаковского сельсовета</w:t>
            </w:r>
          </w:p>
        </w:tc>
      </w:tr>
      <w:tr w:rsidR="00092664" w:rsidRPr="00092664" w:rsidTr="00783152">
        <w:tc>
          <w:tcPr>
            <w:tcW w:w="703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16</w:t>
            </w:r>
          </w:p>
        </w:tc>
        <w:tc>
          <w:tcPr>
            <w:tcW w:w="5086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Регулярно проводить разъяснительную работу среди населения, владельцев скота и работников животноводства об опасности и сущности заболевания сибирской язвы.</w:t>
            </w:r>
          </w:p>
        </w:tc>
        <w:tc>
          <w:tcPr>
            <w:tcW w:w="3780" w:type="dxa"/>
          </w:tcPr>
          <w:p w:rsidR="00092664" w:rsidRPr="00092664" w:rsidRDefault="00092664" w:rsidP="00092664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92664">
              <w:rPr>
                <w:rFonts w:ascii="Arial" w:hAnsi="Arial" w:cs="Arial"/>
                <w:sz w:val="24"/>
                <w:lang w:eastAsia="en-US"/>
              </w:rPr>
              <w:t>КГКУ «Мотыгинский отдел ветеринарии»</w:t>
            </w:r>
          </w:p>
        </w:tc>
      </w:tr>
    </w:tbl>
    <w:p w:rsidR="00092664" w:rsidRPr="00092664" w:rsidRDefault="00092664" w:rsidP="00092664">
      <w:pPr>
        <w:keepNext/>
        <w:keepLines/>
        <w:autoSpaceDE/>
        <w:autoSpaceDN/>
        <w:adjustRightInd/>
        <w:spacing w:after="540" w:line="240" w:lineRule="auto"/>
        <w:ind w:right="540"/>
        <w:jc w:val="center"/>
        <w:outlineLvl w:val="0"/>
        <w:rPr>
          <w:rFonts w:ascii="Arial" w:hAnsi="Arial" w:cs="Arial"/>
          <w:sz w:val="24"/>
          <w:lang w:val="ru" w:eastAsia="en-US"/>
        </w:rPr>
      </w:pPr>
    </w:p>
    <w:p w:rsidR="006D3909" w:rsidRDefault="006D3909" w:rsidP="003D4864"/>
    <w:sectPr w:rsidR="006D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F"/>
    <w:rsid w:val="00092664"/>
    <w:rsid w:val="001D15E3"/>
    <w:rsid w:val="003D4864"/>
    <w:rsid w:val="006D3909"/>
    <w:rsid w:val="009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4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48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4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48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4</cp:revision>
  <dcterms:created xsi:type="dcterms:W3CDTF">2017-01-25T02:26:00Z</dcterms:created>
  <dcterms:modified xsi:type="dcterms:W3CDTF">2017-04-07T02:37:00Z</dcterms:modified>
</cp:coreProperties>
</file>