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785" w:rsidRPr="00E5632B" w:rsidRDefault="00565785" w:rsidP="00565785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 w:rsidRPr="00E5632B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455B52E" wp14:editId="6714464D">
            <wp:simplePos x="0" y="0"/>
            <wp:positionH relativeFrom="column">
              <wp:posOffset>2630170</wp:posOffset>
            </wp:positionH>
            <wp:positionV relativeFrom="paragraph">
              <wp:posOffset>-157480</wp:posOffset>
            </wp:positionV>
            <wp:extent cx="685800" cy="773430"/>
            <wp:effectExtent l="0" t="0" r="0" b="7620"/>
            <wp:wrapSquare wrapText="lef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2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73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5785" w:rsidRPr="00E5632B" w:rsidRDefault="00565785" w:rsidP="00565785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</w:p>
    <w:p w:rsidR="00565785" w:rsidRPr="00E5632B" w:rsidRDefault="00565785" w:rsidP="00565785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</w:p>
    <w:p w:rsidR="00565785" w:rsidRPr="00E5632B" w:rsidRDefault="00565785" w:rsidP="0056578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>АДМИНИСТРАЦИЯ КУЛАКОВСКОГО СЕЛЬСОВЕТА</w:t>
      </w:r>
    </w:p>
    <w:p w:rsidR="00565785" w:rsidRPr="00E5632B" w:rsidRDefault="00565785" w:rsidP="0056578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 w:rsidRPr="00E5632B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>МОТЫГИНСКОГО РАЙОНА</w:t>
      </w:r>
    </w:p>
    <w:p w:rsidR="00565785" w:rsidRPr="00E5632B" w:rsidRDefault="00565785" w:rsidP="0056578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КРАСНОЯРСКОГО КРАЯ</w:t>
      </w:r>
    </w:p>
    <w:p w:rsidR="00565785" w:rsidRPr="00E5632B" w:rsidRDefault="00565785" w:rsidP="0056578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65785" w:rsidRPr="00E5632B" w:rsidRDefault="00565785" w:rsidP="00565785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565785" w:rsidRPr="00E5632B" w:rsidRDefault="00565785" w:rsidP="00565785">
      <w:pPr>
        <w:tabs>
          <w:tab w:val="left" w:pos="3986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65785" w:rsidRPr="00E5632B" w:rsidRDefault="00565785" w:rsidP="0056578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«04» августа 2016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г.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п. Кулаково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№ 83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>-пг</w:t>
      </w:r>
    </w:p>
    <w:p w:rsidR="00565785" w:rsidRPr="00E5632B" w:rsidRDefault="00565785" w:rsidP="005657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65785" w:rsidRPr="00FB50AD" w:rsidRDefault="00565785" w:rsidP="00565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28"/>
          <w:lang w:eastAsia="ru-RU"/>
        </w:rPr>
      </w:pPr>
      <w:r w:rsidRPr="00FB50A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«О принятии земельного участка в </w:t>
      </w:r>
      <w:r w:rsidRPr="00FB50AD">
        <w:rPr>
          <w:rFonts w:ascii="Times New Roman" w:hAnsi="Times New Roman" w:cs="Times New Roman"/>
          <w:b/>
          <w:sz w:val="28"/>
          <w:szCs w:val="24"/>
        </w:rPr>
        <w:t>постоянное (бессрочное) пользование</w:t>
      </w:r>
      <w:r w:rsidRPr="00FB50AD">
        <w:rPr>
          <w:rFonts w:ascii="Times New Roman" w:eastAsia="Calibri" w:hAnsi="Times New Roman" w:cs="Times New Roman"/>
          <w:b/>
          <w:sz w:val="32"/>
          <w:szCs w:val="28"/>
          <w:lang w:eastAsia="ru-RU"/>
        </w:rPr>
        <w:t>»</w:t>
      </w:r>
    </w:p>
    <w:p w:rsidR="00565785" w:rsidRPr="008B5B2E" w:rsidRDefault="00565785" w:rsidP="00565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28"/>
          <w:lang w:eastAsia="ru-RU"/>
        </w:rPr>
      </w:pPr>
    </w:p>
    <w:p w:rsidR="00565785" w:rsidRPr="00E5632B" w:rsidRDefault="00565785" w:rsidP="00565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В соответствии  со статьей 39.9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Земельного кодекса Российской Федерации,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статьей 3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Федеральным законом от 25.10.2001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г.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№ 137-ФЗ    «О введении    в действие Земельного кодекса Российской Федерации», на основании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кадастрового паспорта земельного участка от 15.07.2016г. № 24/16-530434.</w:t>
      </w:r>
    </w:p>
    <w:p w:rsidR="00565785" w:rsidRPr="00E5632B" w:rsidRDefault="00565785" w:rsidP="00565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65785" w:rsidRPr="00FB50AD" w:rsidRDefault="00565785" w:rsidP="00565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B50A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ПОСТАНОВЛЯЮ:</w:t>
      </w:r>
    </w:p>
    <w:p w:rsidR="00565785" w:rsidRPr="00E5632B" w:rsidRDefault="00565785" w:rsidP="00565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65785" w:rsidRPr="00B97D41" w:rsidRDefault="00565785" w:rsidP="005657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Pr="00B97D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Принять 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постоянное (бессрочное) пользование</w:t>
      </w:r>
      <w:r w:rsidRPr="00B97D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 Кулаковского сельсовета земельный участок категории земель населенных пунктов с 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адастровым номером 24:26:0201003:241, общей площадью 1065</w:t>
      </w:r>
      <w:r w:rsidRPr="00B97D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кв.м, расположенный по адресу: </w:t>
      </w:r>
      <w:proofErr w:type="gramStart"/>
      <w:r w:rsidRPr="00B97D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Красноярский край, Мотыгинский район,  пос. Кулаково, ул.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Ангарская, д. 23</w:t>
      </w:r>
      <w:r w:rsidRPr="00B97D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разрешенное использование –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административные объекты органов местного самоуправления</w:t>
      </w:r>
      <w:r w:rsidRPr="00B97D4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</w:p>
    <w:p w:rsidR="00565785" w:rsidRPr="00E5632B" w:rsidRDefault="00565785" w:rsidP="00565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2.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Специалисту администрации Кулаковского сельсовета Сапего Т.А.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обеспечить государственную регистрацию права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постоянного (бессрочного) пользования участком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Федеральным законом от 21.07.1997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г.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122-ФЗ «О государственной регистрации прав на недвижимое имущество и сделок с ним».</w:t>
      </w:r>
    </w:p>
    <w:p w:rsidR="00565785" w:rsidRPr="00E5632B" w:rsidRDefault="00565785" w:rsidP="00565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3. Контроль исполнения настоящего постановления оставляю за собой.</w:t>
      </w:r>
    </w:p>
    <w:p w:rsidR="00565785" w:rsidRPr="00E5632B" w:rsidRDefault="00565785" w:rsidP="00565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4.  Постановление вступает в силу со дня подписания. </w:t>
      </w:r>
    </w:p>
    <w:p w:rsidR="00565785" w:rsidRPr="00E5632B" w:rsidRDefault="00565785" w:rsidP="005657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</w:p>
    <w:p w:rsidR="00565785" w:rsidRPr="00E5632B" w:rsidRDefault="00565785" w:rsidP="005657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Глава Кулаковского сельсовета </w:t>
      </w:r>
    </w:p>
    <w:p w:rsidR="00565785" w:rsidRPr="00E5632B" w:rsidRDefault="00565785" w:rsidP="005657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Мотыгинского района</w:t>
      </w:r>
    </w:p>
    <w:p w:rsidR="00565785" w:rsidRPr="00E5632B" w:rsidRDefault="00565785" w:rsidP="00565785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Красноярского края                                                          Т.А. Волкова</w:t>
      </w:r>
    </w:p>
    <w:p w:rsidR="00C56229" w:rsidRDefault="00C56229">
      <w:bookmarkStart w:id="0" w:name="_GoBack"/>
      <w:bookmarkEnd w:id="0"/>
    </w:p>
    <w:sectPr w:rsidR="00C56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AAD"/>
    <w:rsid w:val="00123AAD"/>
    <w:rsid w:val="00565785"/>
    <w:rsid w:val="00C5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Inwin</dc:creator>
  <cp:keywords/>
  <dc:description/>
  <cp:lastModifiedBy>Inwin</cp:lastModifiedBy>
  <cp:revision>2</cp:revision>
  <dcterms:created xsi:type="dcterms:W3CDTF">2017-04-07T04:19:00Z</dcterms:created>
  <dcterms:modified xsi:type="dcterms:W3CDTF">2017-04-07T04:19:00Z</dcterms:modified>
</cp:coreProperties>
</file>