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A1" w:rsidRPr="003C676B" w:rsidRDefault="003307A1" w:rsidP="00CA63F7">
      <w:pPr>
        <w:ind w:right="-1" w:firstLine="709"/>
        <w:jc w:val="center"/>
        <w:rPr>
          <w:sz w:val="28"/>
          <w:szCs w:val="28"/>
        </w:rPr>
      </w:pPr>
      <w:r w:rsidRPr="00F741E6">
        <w:rPr>
          <w:color w:val="003366"/>
          <w:sz w:val="28"/>
          <w:szCs w:val="28"/>
        </w:rPr>
        <w:tab/>
      </w:r>
      <w:r w:rsidRPr="00F741E6">
        <w:rPr>
          <w:color w:val="003366"/>
          <w:sz w:val="28"/>
          <w:szCs w:val="28"/>
        </w:rPr>
        <w:tab/>
      </w:r>
      <w:r w:rsidRPr="00F741E6">
        <w:rPr>
          <w:color w:val="003366"/>
          <w:sz w:val="28"/>
          <w:szCs w:val="28"/>
        </w:rPr>
        <w:tab/>
      </w:r>
      <w:r w:rsidRPr="00F741E6">
        <w:rPr>
          <w:color w:val="003366"/>
          <w:sz w:val="28"/>
          <w:szCs w:val="28"/>
        </w:rPr>
        <w:tab/>
      </w:r>
      <w:r w:rsidRPr="00F741E6">
        <w:rPr>
          <w:color w:val="003366"/>
          <w:sz w:val="28"/>
          <w:szCs w:val="28"/>
        </w:rPr>
        <w:tab/>
      </w:r>
      <w:r w:rsidRPr="00F741E6">
        <w:rPr>
          <w:color w:val="003366"/>
          <w:sz w:val="28"/>
          <w:szCs w:val="28"/>
        </w:rPr>
        <w:tab/>
      </w:r>
    </w:p>
    <w:p w:rsidR="003307A1" w:rsidRDefault="003307A1" w:rsidP="00CA63F7">
      <w:pPr>
        <w:ind w:firstLine="709"/>
        <w:jc w:val="center"/>
        <w:rPr>
          <w:rFonts w:eastAsia="Calibri"/>
          <w:b/>
          <w:sz w:val="28"/>
          <w:szCs w:val="28"/>
          <w:lang w:eastAsia="en-US"/>
        </w:rPr>
      </w:pPr>
      <w:r w:rsidRPr="003C676B">
        <w:rPr>
          <w:noProof/>
          <w:sz w:val="28"/>
          <w:szCs w:val="28"/>
        </w:rPr>
        <w:drawing>
          <wp:anchor distT="0" distB="0" distL="114300" distR="114300" simplePos="0" relativeHeight="251659264" behindDoc="0" locked="0" layoutInCell="1" allowOverlap="1" wp14:anchorId="3D7D1255" wp14:editId="02351961">
            <wp:simplePos x="0" y="0"/>
            <wp:positionH relativeFrom="margin">
              <wp:align>center</wp:align>
            </wp:positionH>
            <wp:positionV relativeFrom="margin">
              <wp:align>top</wp:align>
            </wp:positionV>
            <wp:extent cx="771525" cy="800100"/>
            <wp:effectExtent l="0" t="0" r="9525" b="0"/>
            <wp:wrapSquare wrapText="lef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lum contrast="42000"/>
                      <a:grayscl/>
                      <a:biLevel thresh="50000"/>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3F7" w:rsidRPr="003C676B" w:rsidRDefault="00CA63F7" w:rsidP="00CA63F7">
      <w:pPr>
        <w:ind w:firstLine="709"/>
        <w:jc w:val="center"/>
        <w:rPr>
          <w:rFonts w:eastAsia="Calibri"/>
          <w:b/>
          <w:sz w:val="28"/>
          <w:szCs w:val="28"/>
          <w:lang w:eastAsia="en-US"/>
        </w:rPr>
      </w:pPr>
    </w:p>
    <w:p w:rsidR="003307A1" w:rsidRPr="003C676B" w:rsidRDefault="003307A1" w:rsidP="00CA63F7">
      <w:pPr>
        <w:ind w:firstLine="709"/>
        <w:jc w:val="center"/>
        <w:rPr>
          <w:rFonts w:eastAsia="Calibri"/>
          <w:b/>
          <w:sz w:val="28"/>
          <w:szCs w:val="28"/>
          <w:lang w:eastAsia="en-US"/>
        </w:rPr>
      </w:pPr>
      <w:r w:rsidRPr="003C676B">
        <w:rPr>
          <w:rFonts w:eastAsia="Calibri"/>
          <w:b/>
          <w:sz w:val="28"/>
          <w:szCs w:val="28"/>
          <w:lang w:eastAsia="en-US"/>
        </w:rPr>
        <w:t>АДМИНИСТРАЦИЯ КУЛАКОВСКОГО СЕЛЬСОВЕТА</w:t>
      </w:r>
    </w:p>
    <w:p w:rsidR="003307A1" w:rsidRPr="003C676B" w:rsidRDefault="003307A1" w:rsidP="00CA63F7">
      <w:pPr>
        <w:ind w:firstLine="709"/>
        <w:jc w:val="center"/>
        <w:rPr>
          <w:rFonts w:eastAsia="Calibri"/>
          <w:b/>
          <w:sz w:val="28"/>
          <w:szCs w:val="28"/>
          <w:lang w:eastAsia="en-US"/>
        </w:rPr>
      </w:pPr>
      <w:r w:rsidRPr="003C676B">
        <w:rPr>
          <w:rFonts w:eastAsia="Calibri"/>
          <w:b/>
          <w:sz w:val="28"/>
          <w:szCs w:val="28"/>
          <w:lang w:eastAsia="en-US"/>
        </w:rPr>
        <w:t>МОТЫГИНСКОГО РАЙОНА КРАСНОЯРСКОГО КРАЯ</w:t>
      </w:r>
    </w:p>
    <w:p w:rsidR="003307A1" w:rsidRPr="003C676B" w:rsidRDefault="003307A1" w:rsidP="00CA63F7">
      <w:pPr>
        <w:ind w:firstLine="709"/>
        <w:jc w:val="center"/>
        <w:rPr>
          <w:rFonts w:eastAsia="Calibri"/>
          <w:b/>
          <w:sz w:val="28"/>
          <w:szCs w:val="28"/>
          <w:lang w:eastAsia="en-US"/>
        </w:rPr>
      </w:pPr>
    </w:p>
    <w:p w:rsidR="003307A1" w:rsidRPr="003C676B" w:rsidRDefault="003307A1" w:rsidP="00CA63F7">
      <w:pPr>
        <w:ind w:firstLine="709"/>
        <w:jc w:val="center"/>
        <w:rPr>
          <w:rFonts w:eastAsia="Calibri"/>
          <w:b/>
          <w:sz w:val="28"/>
          <w:szCs w:val="28"/>
          <w:lang w:eastAsia="en-US"/>
        </w:rPr>
      </w:pPr>
      <w:r w:rsidRPr="003C676B">
        <w:rPr>
          <w:rFonts w:eastAsia="Calibri"/>
          <w:b/>
          <w:sz w:val="28"/>
          <w:szCs w:val="28"/>
          <w:lang w:eastAsia="en-US"/>
        </w:rPr>
        <w:t>ПОСТАНОВЛЕНИЕ</w:t>
      </w:r>
    </w:p>
    <w:p w:rsidR="003307A1" w:rsidRPr="003C676B" w:rsidRDefault="003307A1" w:rsidP="00CA63F7">
      <w:pPr>
        <w:ind w:firstLine="709"/>
        <w:jc w:val="center"/>
        <w:rPr>
          <w:rFonts w:eastAsia="Calibri"/>
          <w:b/>
          <w:sz w:val="28"/>
          <w:szCs w:val="28"/>
          <w:lang w:eastAsia="en-US"/>
        </w:rPr>
      </w:pPr>
    </w:p>
    <w:p w:rsidR="003307A1" w:rsidRPr="003C676B" w:rsidRDefault="003307A1" w:rsidP="00CA63F7">
      <w:pPr>
        <w:widowControl w:val="0"/>
        <w:autoSpaceDE w:val="0"/>
        <w:autoSpaceDN w:val="0"/>
        <w:adjustRightInd w:val="0"/>
        <w:rPr>
          <w:b/>
          <w:bCs/>
          <w:sz w:val="28"/>
          <w:szCs w:val="28"/>
        </w:rPr>
      </w:pPr>
      <w:r w:rsidRPr="003C676B">
        <w:rPr>
          <w:rFonts w:eastAsia="Calibri"/>
          <w:sz w:val="28"/>
          <w:szCs w:val="28"/>
          <w:lang w:eastAsia="en-US"/>
        </w:rPr>
        <w:t xml:space="preserve">05.10.2017г.                                    </w:t>
      </w:r>
      <w:r w:rsidR="003C676B" w:rsidRPr="003C676B">
        <w:rPr>
          <w:rFonts w:eastAsia="Calibri"/>
          <w:sz w:val="28"/>
          <w:szCs w:val="28"/>
          <w:lang w:eastAsia="en-US"/>
        </w:rPr>
        <w:t xml:space="preserve">   </w:t>
      </w:r>
      <w:r w:rsidR="00CA63F7">
        <w:rPr>
          <w:rFonts w:eastAsia="Calibri"/>
          <w:sz w:val="28"/>
          <w:szCs w:val="28"/>
          <w:lang w:eastAsia="en-US"/>
        </w:rPr>
        <w:t xml:space="preserve">    </w:t>
      </w:r>
      <w:r w:rsidRPr="003C676B">
        <w:rPr>
          <w:rFonts w:eastAsia="Calibri"/>
          <w:sz w:val="28"/>
          <w:szCs w:val="28"/>
          <w:lang w:eastAsia="en-US"/>
        </w:rPr>
        <w:t xml:space="preserve">п. Кулаково                                          </w:t>
      </w:r>
      <w:r w:rsidR="00CA63F7">
        <w:rPr>
          <w:rFonts w:eastAsia="Calibri"/>
          <w:sz w:val="28"/>
          <w:szCs w:val="28"/>
          <w:lang w:eastAsia="en-US"/>
        </w:rPr>
        <w:t xml:space="preserve">  </w:t>
      </w:r>
      <w:r w:rsidR="003C676B" w:rsidRPr="003C676B">
        <w:rPr>
          <w:rFonts w:eastAsia="Calibri"/>
          <w:sz w:val="28"/>
          <w:szCs w:val="28"/>
          <w:lang w:eastAsia="en-US"/>
        </w:rPr>
        <w:t xml:space="preserve"> </w:t>
      </w:r>
      <w:r w:rsidR="00CA63F7">
        <w:rPr>
          <w:rFonts w:eastAsia="Calibri"/>
          <w:sz w:val="28"/>
          <w:szCs w:val="28"/>
          <w:lang w:eastAsia="en-US"/>
        </w:rPr>
        <w:t xml:space="preserve">   </w:t>
      </w:r>
      <w:bookmarkStart w:id="0" w:name="_GoBack"/>
      <w:bookmarkEnd w:id="0"/>
      <w:r w:rsidR="008828C0" w:rsidRPr="003C676B">
        <w:rPr>
          <w:rFonts w:eastAsia="Calibri"/>
          <w:sz w:val="28"/>
          <w:szCs w:val="28"/>
          <w:lang w:eastAsia="en-US"/>
        </w:rPr>
        <w:t>№ 40</w:t>
      </w:r>
      <w:r w:rsidRPr="003C676B">
        <w:rPr>
          <w:rFonts w:eastAsia="Calibri"/>
          <w:sz w:val="28"/>
          <w:szCs w:val="28"/>
          <w:lang w:eastAsia="en-US"/>
        </w:rPr>
        <w:t>-пг</w:t>
      </w:r>
      <w:r w:rsidRPr="003C676B">
        <w:rPr>
          <w:b/>
          <w:bCs/>
          <w:i/>
          <w:sz w:val="28"/>
          <w:szCs w:val="28"/>
          <w:u w:val="single"/>
        </w:rPr>
        <w:t xml:space="preserve"> </w:t>
      </w:r>
    </w:p>
    <w:p w:rsidR="003307A1" w:rsidRPr="003C676B" w:rsidRDefault="003307A1" w:rsidP="00CA63F7">
      <w:pPr>
        <w:widowControl w:val="0"/>
        <w:autoSpaceDE w:val="0"/>
        <w:autoSpaceDN w:val="0"/>
        <w:adjustRightInd w:val="0"/>
        <w:ind w:firstLine="709"/>
        <w:jc w:val="center"/>
        <w:rPr>
          <w:b/>
          <w:bCs/>
          <w:sz w:val="28"/>
          <w:szCs w:val="28"/>
        </w:rPr>
      </w:pPr>
    </w:p>
    <w:p w:rsidR="003307A1" w:rsidRPr="00CA63F7" w:rsidRDefault="003307A1" w:rsidP="00CA63F7">
      <w:pPr>
        <w:widowControl w:val="0"/>
        <w:autoSpaceDE w:val="0"/>
        <w:autoSpaceDN w:val="0"/>
        <w:adjustRightInd w:val="0"/>
        <w:jc w:val="both"/>
        <w:rPr>
          <w:b/>
          <w:sz w:val="28"/>
          <w:szCs w:val="28"/>
        </w:rPr>
      </w:pPr>
      <w:r w:rsidRPr="00CA63F7">
        <w:rPr>
          <w:b/>
          <w:bCs/>
          <w:sz w:val="28"/>
          <w:szCs w:val="28"/>
        </w:rPr>
        <w:t>«О создании Единой комиссии</w:t>
      </w:r>
      <w:r w:rsidRPr="00CA63F7">
        <w:rPr>
          <w:b/>
          <w:sz w:val="28"/>
          <w:szCs w:val="28"/>
        </w:rPr>
        <w:t xml:space="preserve"> по осуществлению закупок путем проведения конкурсов, аукционов, запросов котировок, запросов предложений </w:t>
      </w:r>
      <w:r w:rsidRPr="00CA63F7">
        <w:rPr>
          <w:b/>
          <w:bCs/>
          <w:sz w:val="28"/>
          <w:szCs w:val="28"/>
        </w:rPr>
        <w:t xml:space="preserve">администрации Кулаковского сельсовета и утверждении Положения о Единой комиссии </w:t>
      </w:r>
      <w:r w:rsidRPr="00CA63F7">
        <w:rPr>
          <w:b/>
          <w:sz w:val="28"/>
          <w:szCs w:val="28"/>
        </w:rPr>
        <w:t xml:space="preserve">по осуществлению закупок путем проведения конкурсов, аукционов, запросов котировок, запросов предложений </w:t>
      </w:r>
      <w:r w:rsidRPr="00CA63F7">
        <w:rPr>
          <w:b/>
          <w:bCs/>
          <w:sz w:val="28"/>
          <w:szCs w:val="28"/>
        </w:rPr>
        <w:t>администрации Кулаковского сельсовета»</w:t>
      </w:r>
    </w:p>
    <w:p w:rsidR="003307A1" w:rsidRPr="003C676B" w:rsidRDefault="003307A1" w:rsidP="00CA63F7">
      <w:pPr>
        <w:widowControl w:val="0"/>
        <w:autoSpaceDE w:val="0"/>
        <w:autoSpaceDN w:val="0"/>
        <w:adjustRightInd w:val="0"/>
        <w:ind w:firstLine="709"/>
        <w:jc w:val="center"/>
        <w:outlineLvl w:val="0"/>
        <w:rPr>
          <w:bCs/>
          <w:sz w:val="28"/>
          <w:szCs w:val="28"/>
        </w:rPr>
      </w:pPr>
    </w:p>
    <w:p w:rsidR="003307A1" w:rsidRPr="003C676B" w:rsidRDefault="003307A1" w:rsidP="00CA63F7">
      <w:pPr>
        <w:widowControl w:val="0"/>
        <w:autoSpaceDE w:val="0"/>
        <w:autoSpaceDN w:val="0"/>
        <w:adjustRightInd w:val="0"/>
        <w:ind w:firstLine="709"/>
        <w:jc w:val="both"/>
        <w:rPr>
          <w:bCs/>
          <w:sz w:val="28"/>
          <w:szCs w:val="28"/>
        </w:rPr>
      </w:pPr>
      <w:r w:rsidRPr="003C676B">
        <w:rPr>
          <w:bCs/>
          <w:sz w:val="28"/>
          <w:szCs w:val="28"/>
        </w:rPr>
        <w:t xml:space="preserve">В соответствии с Федеральным </w:t>
      </w:r>
      <w:hyperlink r:id="rId6" w:history="1">
        <w:r w:rsidRPr="003C676B">
          <w:rPr>
            <w:bCs/>
            <w:sz w:val="28"/>
            <w:szCs w:val="28"/>
          </w:rPr>
          <w:t>законом</w:t>
        </w:r>
      </w:hyperlink>
      <w:r w:rsidRPr="003C676B">
        <w:rPr>
          <w:bCs/>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3307A1" w:rsidRPr="00CA63F7" w:rsidRDefault="003307A1" w:rsidP="00CA63F7">
      <w:pPr>
        <w:widowControl w:val="0"/>
        <w:autoSpaceDE w:val="0"/>
        <w:autoSpaceDN w:val="0"/>
        <w:adjustRightInd w:val="0"/>
        <w:ind w:firstLine="709"/>
        <w:rPr>
          <w:b/>
          <w:bCs/>
          <w:sz w:val="28"/>
          <w:szCs w:val="28"/>
        </w:rPr>
      </w:pPr>
      <w:r w:rsidRPr="00CA63F7">
        <w:rPr>
          <w:b/>
          <w:bCs/>
          <w:sz w:val="28"/>
          <w:szCs w:val="28"/>
        </w:rPr>
        <w:t>ПОСТАНОВЛЯЮ:</w:t>
      </w:r>
    </w:p>
    <w:p w:rsidR="003307A1" w:rsidRPr="003C676B" w:rsidRDefault="003307A1" w:rsidP="00CA63F7">
      <w:pPr>
        <w:widowControl w:val="0"/>
        <w:autoSpaceDE w:val="0"/>
        <w:autoSpaceDN w:val="0"/>
        <w:adjustRightInd w:val="0"/>
        <w:ind w:firstLine="709"/>
        <w:jc w:val="both"/>
        <w:rPr>
          <w:sz w:val="28"/>
          <w:szCs w:val="28"/>
        </w:rPr>
      </w:pPr>
      <w:r w:rsidRPr="003C676B">
        <w:rPr>
          <w:bCs/>
          <w:sz w:val="28"/>
          <w:szCs w:val="28"/>
        </w:rPr>
        <w:t xml:space="preserve">1. Создать Единую комиссию по осуществлению закупок </w:t>
      </w:r>
      <w:r w:rsidRPr="003C676B">
        <w:rPr>
          <w:sz w:val="28"/>
          <w:szCs w:val="28"/>
        </w:rPr>
        <w:t>путем проведения конкурсов, аукционов, запросов котировок, запросов предложений</w:t>
      </w:r>
      <w:r w:rsidRPr="003C676B">
        <w:rPr>
          <w:bCs/>
          <w:sz w:val="28"/>
          <w:szCs w:val="28"/>
        </w:rPr>
        <w:t xml:space="preserve">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Кулаковского сельсовета.</w:t>
      </w:r>
    </w:p>
    <w:p w:rsidR="003307A1" w:rsidRPr="003C676B" w:rsidRDefault="003307A1" w:rsidP="00CA63F7">
      <w:pPr>
        <w:widowControl w:val="0"/>
        <w:autoSpaceDE w:val="0"/>
        <w:autoSpaceDN w:val="0"/>
        <w:adjustRightInd w:val="0"/>
        <w:ind w:firstLine="709"/>
        <w:jc w:val="both"/>
        <w:rPr>
          <w:bCs/>
          <w:sz w:val="28"/>
          <w:szCs w:val="28"/>
        </w:rPr>
      </w:pPr>
      <w:r w:rsidRPr="003C676B">
        <w:rPr>
          <w:bCs/>
          <w:sz w:val="28"/>
          <w:szCs w:val="28"/>
        </w:rPr>
        <w:t>Состав единой комиссии определить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8828C0" w:rsidRPr="008828C0" w:rsidTr="00CA63F7">
        <w:tc>
          <w:tcPr>
            <w:tcW w:w="3402" w:type="dxa"/>
            <w:shd w:val="clear" w:color="auto" w:fill="auto"/>
          </w:tcPr>
          <w:p w:rsidR="008828C0" w:rsidRPr="008828C0" w:rsidRDefault="008828C0" w:rsidP="00CA63F7">
            <w:pPr>
              <w:autoSpaceDE w:val="0"/>
              <w:autoSpaceDN w:val="0"/>
              <w:adjustRightInd w:val="0"/>
              <w:rPr>
                <w:sz w:val="28"/>
                <w:szCs w:val="28"/>
              </w:rPr>
            </w:pPr>
            <w:r w:rsidRPr="008828C0">
              <w:rPr>
                <w:sz w:val="28"/>
                <w:szCs w:val="28"/>
              </w:rPr>
              <w:t>Председатель комиссии</w:t>
            </w:r>
          </w:p>
        </w:tc>
        <w:tc>
          <w:tcPr>
            <w:tcW w:w="6804" w:type="dxa"/>
            <w:shd w:val="clear" w:color="auto" w:fill="auto"/>
          </w:tcPr>
          <w:p w:rsidR="008828C0" w:rsidRPr="008828C0" w:rsidRDefault="008828C0" w:rsidP="00CA63F7">
            <w:pPr>
              <w:autoSpaceDE w:val="0"/>
              <w:autoSpaceDN w:val="0"/>
              <w:adjustRightInd w:val="0"/>
              <w:rPr>
                <w:sz w:val="28"/>
                <w:szCs w:val="28"/>
              </w:rPr>
            </w:pPr>
            <w:r w:rsidRPr="003C676B">
              <w:rPr>
                <w:sz w:val="28"/>
                <w:szCs w:val="28"/>
              </w:rPr>
              <w:t>Шалыгина Наталья Викторовна – г</w:t>
            </w:r>
            <w:r w:rsidRPr="008828C0">
              <w:rPr>
                <w:sz w:val="28"/>
                <w:szCs w:val="28"/>
              </w:rPr>
              <w:t>лава Кулаковского сельсовета</w:t>
            </w:r>
          </w:p>
        </w:tc>
      </w:tr>
      <w:tr w:rsidR="008828C0" w:rsidRPr="008828C0" w:rsidTr="00CA63F7">
        <w:tc>
          <w:tcPr>
            <w:tcW w:w="3402" w:type="dxa"/>
            <w:shd w:val="clear" w:color="auto" w:fill="auto"/>
          </w:tcPr>
          <w:p w:rsidR="008828C0" w:rsidRPr="008828C0" w:rsidRDefault="008828C0" w:rsidP="00CA63F7">
            <w:pPr>
              <w:autoSpaceDE w:val="0"/>
              <w:autoSpaceDN w:val="0"/>
              <w:adjustRightInd w:val="0"/>
              <w:rPr>
                <w:sz w:val="28"/>
                <w:szCs w:val="28"/>
              </w:rPr>
            </w:pPr>
            <w:r w:rsidRPr="008828C0">
              <w:rPr>
                <w:sz w:val="28"/>
                <w:szCs w:val="28"/>
              </w:rPr>
              <w:t xml:space="preserve">Зам. председателя </w:t>
            </w:r>
          </w:p>
        </w:tc>
        <w:tc>
          <w:tcPr>
            <w:tcW w:w="6804" w:type="dxa"/>
            <w:shd w:val="clear" w:color="auto" w:fill="auto"/>
          </w:tcPr>
          <w:p w:rsidR="008828C0" w:rsidRPr="008828C0" w:rsidRDefault="008828C0" w:rsidP="00CA63F7">
            <w:pPr>
              <w:autoSpaceDE w:val="0"/>
              <w:autoSpaceDN w:val="0"/>
              <w:adjustRightInd w:val="0"/>
              <w:rPr>
                <w:sz w:val="28"/>
                <w:szCs w:val="28"/>
              </w:rPr>
            </w:pPr>
            <w:r w:rsidRPr="003C676B">
              <w:rPr>
                <w:sz w:val="28"/>
                <w:szCs w:val="28"/>
              </w:rPr>
              <w:t>Погарцева Наталья Николаевна – зам. главы</w:t>
            </w:r>
          </w:p>
        </w:tc>
      </w:tr>
      <w:tr w:rsidR="008828C0" w:rsidRPr="003C676B" w:rsidTr="00CA63F7">
        <w:tc>
          <w:tcPr>
            <w:tcW w:w="3402" w:type="dxa"/>
            <w:shd w:val="clear" w:color="auto" w:fill="auto"/>
          </w:tcPr>
          <w:p w:rsidR="008828C0" w:rsidRPr="003C676B" w:rsidRDefault="008828C0" w:rsidP="00CA63F7">
            <w:pPr>
              <w:autoSpaceDE w:val="0"/>
              <w:autoSpaceDN w:val="0"/>
              <w:adjustRightInd w:val="0"/>
              <w:ind w:firstLine="709"/>
              <w:rPr>
                <w:sz w:val="28"/>
                <w:szCs w:val="28"/>
              </w:rPr>
            </w:pPr>
          </w:p>
          <w:p w:rsidR="008828C0" w:rsidRPr="003C676B" w:rsidRDefault="008828C0" w:rsidP="00CA63F7">
            <w:pPr>
              <w:autoSpaceDE w:val="0"/>
              <w:autoSpaceDN w:val="0"/>
              <w:adjustRightInd w:val="0"/>
              <w:rPr>
                <w:sz w:val="28"/>
                <w:szCs w:val="28"/>
              </w:rPr>
            </w:pPr>
            <w:r w:rsidRPr="008828C0">
              <w:rPr>
                <w:sz w:val="28"/>
                <w:szCs w:val="28"/>
              </w:rPr>
              <w:t>Член комиссии:</w:t>
            </w:r>
          </w:p>
        </w:tc>
        <w:tc>
          <w:tcPr>
            <w:tcW w:w="6804" w:type="dxa"/>
            <w:shd w:val="clear" w:color="auto" w:fill="auto"/>
          </w:tcPr>
          <w:p w:rsidR="008828C0" w:rsidRPr="003C676B" w:rsidRDefault="008828C0" w:rsidP="00CA63F7">
            <w:pPr>
              <w:autoSpaceDE w:val="0"/>
              <w:autoSpaceDN w:val="0"/>
              <w:adjustRightInd w:val="0"/>
              <w:ind w:firstLine="709"/>
              <w:rPr>
                <w:sz w:val="28"/>
                <w:szCs w:val="28"/>
              </w:rPr>
            </w:pPr>
          </w:p>
          <w:p w:rsidR="008828C0" w:rsidRPr="003C676B" w:rsidRDefault="008828C0" w:rsidP="00CA63F7">
            <w:pPr>
              <w:autoSpaceDE w:val="0"/>
              <w:autoSpaceDN w:val="0"/>
              <w:adjustRightInd w:val="0"/>
              <w:rPr>
                <w:sz w:val="28"/>
                <w:szCs w:val="28"/>
              </w:rPr>
            </w:pPr>
            <w:r w:rsidRPr="003C676B">
              <w:rPr>
                <w:sz w:val="28"/>
                <w:szCs w:val="28"/>
              </w:rPr>
              <w:t>Прокопенко Ангарида Степановна - депутат</w:t>
            </w:r>
          </w:p>
        </w:tc>
      </w:tr>
      <w:tr w:rsidR="008828C0" w:rsidRPr="003C676B" w:rsidTr="00CA63F7">
        <w:trPr>
          <w:trHeight w:val="337"/>
        </w:trPr>
        <w:tc>
          <w:tcPr>
            <w:tcW w:w="3402" w:type="dxa"/>
            <w:shd w:val="clear" w:color="auto" w:fill="auto"/>
          </w:tcPr>
          <w:p w:rsidR="008828C0" w:rsidRPr="003C676B" w:rsidRDefault="008828C0" w:rsidP="00CA63F7">
            <w:pPr>
              <w:autoSpaceDE w:val="0"/>
              <w:autoSpaceDN w:val="0"/>
              <w:adjustRightInd w:val="0"/>
              <w:ind w:firstLine="709"/>
              <w:jc w:val="center"/>
              <w:rPr>
                <w:sz w:val="28"/>
                <w:szCs w:val="28"/>
              </w:rPr>
            </w:pPr>
          </w:p>
        </w:tc>
        <w:tc>
          <w:tcPr>
            <w:tcW w:w="6804" w:type="dxa"/>
            <w:shd w:val="clear" w:color="auto" w:fill="auto"/>
          </w:tcPr>
          <w:p w:rsidR="008828C0" w:rsidRPr="003C676B" w:rsidRDefault="008828C0" w:rsidP="00CA63F7">
            <w:pPr>
              <w:autoSpaceDE w:val="0"/>
              <w:autoSpaceDN w:val="0"/>
              <w:adjustRightInd w:val="0"/>
              <w:rPr>
                <w:sz w:val="28"/>
                <w:szCs w:val="28"/>
              </w:rPr>
            </w:pPr>
            <w:r w:rsidRPr="008828C0">
              <w:rPr>
                <w:sz w:val="28"/>
                <w:szCs w:val="28"/>
              </w:rPr>
              <w:t xml:space="preserve">Чмелева Елена Геннадьевна – депутат </w:t>
            </w:r>
          </w:p>
        </w:tc>
      </w:tr>
      <w:tr w:rsidR="008828C0" w:rsidRPr="008828C0" w:rsidTr="00CA63F7">
        <w:tc>
          <w:tcPr>
            <w:tcW w:w="3402" w:type="dxa"/>
            <w:shd w:val="clear" w:color="auto" w:fill="auto"/>
          </w:tcPr>
          <w:p w:rsidR="008828C0" w:rsidRPr="008828C0" w:rsidRDefault="008828C0" w:rsidP="00CA63F7">
            <w:pPr>
              <w:autoSpaceDE w:val="0"/>
              <w:autoSpaceDN w:val="0"/>
              <w:adjustRightInd w:val="0"/>
              <w:ind w:firstLine="709"/>
              <w:rPr>
                <w:sz w:val="28"/>
                <w:szCs w:val="28"/>
              </w:rPr>
            </w:pPr>
          </w:p>
        </w:tc>
        <w:tc>
          <w:tcPr>
            <w:tcW w:w="6804" w:type="dxa"/>
            <w:shd w:val="clear" w:color="auto" w:fill="auto"/>
          </w:tcPr>
          <w:p w:rsidR="008828C0" w:rsidRPr="008828C0" w:rsidRDefault="008828C0" w:rsidP="00CA63F7">
            <w:pPr>
              <w:autoSpaceDE w:val="0"/>
              <w:autoSpaceDN w:val="0"/>
              <w:adjustRightInd w:val="0"/>
              <w:rPr>
                <w:sz w:val="28"/>
                <w:szCs w:val="28"/>
              </w:rPr>
            </w:pPr>
            <w:r w:rsidRPr="008828C0">
              <w:rPr>
                <w:sz w:val="28"/>
                <w:szCs w:val="28"/>
              </w:rPr>
              <w:t>Портнягина Любовь Николаевна – депутат</w:t>
            </w:r>
          </w:p>
        </w:tc>
      </w:tr>
    </w:tbl>
    <w:p w:rsidR="003307A1" w:rsidRPr="003C676B" w:rsidRDefault="003307A1" w:rsidP="00CA63F7">
      <w:pPr>
        <w:autoSpaceDE w:val="0"/>
        <w:autoSpaceDN w:val="0"/>
        <w:adjustRightInd w:val="0"/>
        <w:ind w:firstLine="709"/>
        <w:jc w:val="both"/>
        <w:rPr>
          <w:bCs/>
          <w:sz w:val="28"/>
          <w:szCs w:val="28"/>
        </w:rPr>
      </w:pPr>
      <w:r w:rsidRPr="003C676B">
        <w:rPr>
          <w:sz w:val="28"/>
          <w:szCs w:val="28"/>
        </w:rPr>
        <w:t xml:space="preserve">Функции секретаря единой комиссии возложить на </w:t>
      </w:r>
      <w:r w:rsidR="008828C0" w:rsidRPr="003C676B">
        <w:rPr>
          <w:sz w:val="28"/>
          <w:szCs w:val="28"/>
        </w:rPr>
        <w:t>Погарцеву Наталью Николаевну.</w:t>
      </w:r>
    </w:p>
    <w:p w:rsidR="003307A1" w:rsidRPr="003C676B" w:rsidRDefault="003307A1" w:rsidP="00CA63F7">
      <w:pPr>
        <w:widowControl w:val="0"/>
        <w:autoSpaceDE w:val="0"/>
        <w:autoSpaceDN w:val="0"/>
        <w:adjustRightInd w:val="0"/>
        <w:ind w:firstLine="709"/>
        <w:jc w:val="both"/>
        <w:rPr>
          <w:bCs/>
          <w:sz w:val="28"/>
          <w:szCs w:val="28"/>
        </w:rPr>
      </w:pPr>
      <w:r w:rsidRPr="003C676B">
        <w:rPr>
          <w:bCs/>
          <w:sz w:val="28"/>
          <w:szCs w:val="28"/>
        </w:rPr>
        <w:t xml:space="preserve">Установить, что в период временного отсутствия </w:t>
      </w:r>
      <w:r w:rsidR="008828C0" w:rsidRPr="003C676B">
        <w:rPr>
          <w:bCs/>
          <w:sz w:val="28"/>
          <w:szCs w:val="28"/>
        </w:rPr>
        <w:t xml:space="preserve">Погарцевой Натальи Николаевны </w:t>
      </w:r>
      <w:r w:rsidRPr="003C676B">
        <w:rPr>
          <w:bCs/>
          <w:sz w:val="28"/>
          <w:szCs w:val="28"/>
        </w:rPr>
        <w:t xml:space="preserve">функции секретаря Единой комиссии исполняет </w:t>
      </w:r>
      <w:r w:rsidR="008828C0" w:rsidRPr="003C676B">
        <w:rPr>
          <w:bCs/>
          <w:sz w:val="28"/>
          <w:szCs w:val="28"/>
        </w:rPr>
        <w:t>Шалыгина Наталья Викторовна</w:t>
      </w:r>
      <w:r w:rsidRPr="003C676B">
        <w:rPr>
          <w:bCs/>
          <w:sz w:val="28"/>
          <w:szCs w:val="28"/>
        </w:rPr>
        <w:t>.</w:t>
      </w:r>
    </w:p>
    <w:p w:rsidR="00CA63F7" w:rsidRDefault="003307A1" w:rsidP="00CA63F7">
      <w:pPr>
        <w:widowControl w:val="0"/>
        <w:autoSpaceDE w:val="0"/>
        <w:autoSpaceDN w:val="0"/>
        <w:adjustRightInd w:val="0"/>
        <w:ind w:firstLine="709"/>
        <w:jc w:val="both"/>
        <w:rPr>
          <w:bCs/>
          <w:sz w:val="28"/>
          <w:szCs w:val="28"/>
        </w:rPr>
      </w:pPr>
      <w:r w:rsidRPr="003C676B">
        <w:rPr>
          <w:bCs/>
          <w:sz w:val="28"/>
          <w:szCs w:val="28"/>
        </w:rPr>
        <w:t xml:space="preserve">2. Задачи и функции председателя, заместителя председателя, членов и секретаря единой комиссии определить в соответствии с Положением о Единой </w:t>
      </w:r>
      <w:r w:rsidRPr="003C676B">
        <w:rPr>
          <w:bCs/>
          <w:sz w:val="28"/>
          <w:szCs w:val="28"/>
        </w:rPr>
        <w:lastRenderedPageBreak/>
        <w:t xml:space="preserve">комиссии по осуществлению закупок </w:t>
      </w:r>
      <w:r w:rsidR="008828C0" w:rsidRPr="003C676B">
        <w:rPr>
          <w:bCs/>
          <w:sz w:val="28"/>
          <w:szCs w:val="28"/>
        </w:rPr>
        <w:t>администрации Кулаковского сельсовета.</w:t>
      </w:r>
    </w:p>
    <w:p w:rsidR="003307A1" w:rsidRPr="00CA63F7" w:rsidRDefault="003307A1" w:rsidP="00CA63F7">
      <w:pPr>
        <w:widowControl w:val="0"/>
        <w:autoSpaceDE w:val="0"/>
        <w:autoSpaceDN w:val="0"/>
        <w:adjustRightInd w:val="0"/>
        <w:ind w:firstLine="709"/>
        <w:jc w:val="both"/>
        <w:rPr>
          <w:bCs/>
          <w:sz w:val="28"/>
          <w:szCs w:val="28"/>
        </w:rPr>
      </w:pPr>
      <w:r w:rsidRPr="003C676B">
        <w:rPr>
          <w:bCs/>
          <w:sz w:val="28"/>
          <w:szCs w:val="28"/>
        </w:rPr>
        <w:t xml:space="preserve">3. Утвердить Положение о Единой комиссии </w:t>
      </w:r>
      <w:r w:rsidRPr="003C676B">
        <w:rPr>
          <w:sz w:val="28"/>
          <w:szCs w:val="28"/>
        </w:rPr>
        <w:t>по осуществлению закупок путем проведения конкурсов, аукционов, запросов котировок, запросов предложений</w:t>
      </w:r>
      <w:r w:rsidR="008828C0" w:rsidRPr="003C676B">
        <w:rPr>
          <w:sz w:val="28"/>
          <w:szCs w:val="28"/>
        </w:rPr>
        <w:t xml:space="preserve"> </w:t>
      </w:r>
      <w:r w:rsidR="008828C0" w:rsidRPr="003C676B">
        <w:rPr>
          <w:bCs/>
          <w:sz w:val="28"/>
          <w:szCs w:val="28"/>
        </w:rPr>
        <w:t>администрации Кулаковского сельсовета.</w:t>
      </w:r>
    </w:p>
    <w:p w:rsidR="003307A1" w:rsidRPr="003C676B" w:rsidRDefault="003307A1" w:rsidP="00CA63F7">
      <w:pPr>
        <w:widowControl w:val="0"/>
        <w:autoSpaceDE w:val="0"/>
        <w:autoSpaceDN w:val="0"/>
        <w:adjustRightInd w:val="0"/>
        <w:ind w:firstLine="709"/>
        <w:jc w:val="both"/>
        <w:rPr>
          <w:bCs/>
          <w:sz w:val="28"/>
          <w:szCs w:val="28"/>
        </w:rPr>
      </w:pPr>
      <w:r w:rsidRPr="003C676B">
        <w:rPr>
          <w:bCs/>
          <w:sz w:val="28"/>
          <w:szCs w:val="28"/>
        </w:rPr>
        <w:t>4. Ознакомить председателя, заместителя председателя и членов единой комиссии с данным постановлением под роспись.</w:t>
      </w:r>
    </w:p>
    <w:p w:rsidR="003307A1" w:rsidRPr="003C676B" w:rsidRDefault="003307A1" w:rsidP="00CA63F7">
      <w:pPr>
        <w:widowControl w:val="0"/>
        <w:autoSpaceDE w:val="0"/>
        <w:autoSpaceDN w:val="0"/>
        <w:adjustRightInd w:val="0"/>
        <w:ind w:firstLine="709"/>
        <w:jc w:val="both"/>
        <w:rPr>
          <w:bCs/>
          <w:sz w:val="28"/>
          <w:szCs w:val="28"/>
        </w:rPr>
      </w:pPr>
      <w:r w:rsidRPr="003C676B">
        <w:rPr>
          <w:bCs/>
          <w:sz w:val="28"/>
          <w:szCs w:val="28"/>
        </w:rPr>
        <w:t xml:space="preserve">5. </w:t>
      </w:r>
      <w:proofErr w:type="gramStart"/>
      <w:r w:rsidRPr="003C676B">
        <w:rPr>
          <w:bCs/>
          <w:sz w:val="28"/>
          <w:szCs w:val="28"/>
        </w:rPr>
        <w:t>Контроль за</w:t>
      </w:r>
      <w:proofErr w:type="gramEnd"/>
      <w:r w:rsidRPr="003C676B">
        <w:rPr>
          <w:bCs/>
          <w:sz w:val="28"/>
          <w:szCs w:val="28"/>
        </w:rPr>
        <w:t xml:space="preserve"> исполнением постановления оставляю за собой.</w:t>
      </w:r>
    </w:p>
    <w:p w:rsidR="003307A1" w:rsidRPr="003C676B" w:rsidRDefault="003307A1" w:rsidP="00CA63F7">
      <w:pPr>
        <w:widowControl w:val="0"/>
        <w:autoSpaceDE w:val="0"/>
        <w:autoSpaceDN w:val="0"/>
        <w:adjustRightInd w:val="0"/>
        <w:ind w:firstLine="709"/>
        <w:jc w:val="both"/>
        <w:rPr>
          <w:bCs/>
          <w:sz w:val="28"/>
          <w:szCs w:val="28"/>
        </w:rPr>
      </w:pPr>
      <w:r w:rsidRPr="003C676B">
        <w:rPr>
          <w:bCs/>
          <w:sz w:val="28"/>
          <w:szCs w:val="28"/>
        </w:rPr>
        <w:t>6. Постановление вступает в силу со дня, следующего за днем его опубликования в</w:t>
      </w:r>
      <w:r w:rsidR="008828C0" w:rsidRPr="003C676B">
        <w:rPr>
          <w:bCs/>
          <w:sz w:val="28"/>
          <w:szCs w:val="28"/>
        </w:rPr>
        <w:t xml:space="preserve"> газете «Кулаковские вести».</w:t>
      </w:r>
    </w:p>
    <w:p w:rsidR="003307A1" w:rsidRPr="003C676B" w:rsidRDefault="003307A1" w:rsidP="00CA63F7">
      <w:pPr>
        <w:widowControl w:val="0"/>
        <w:autoSpaceDE w:val="0"/>
        <w:autoSpaceDN w:val="0"/>
        <w:adjustRightInd w:val="0"/>
        <w:ind w:firstLine="709"/>
        <w:rPr>
          <w:bCs/>
          <w:sz w:val="28"/>
          <w:szCs w:val="28"/>
        </w:rPr>
      </w:pPr>
    </w:p>
    <w:p w:rsidR="003307A1" w:rsidRPr="003C676B" w:rsidRDefault="008828C0" w:rsidP="00CA63F7">
      <w:pPr>
        <w:widowControl w:val="0"/>
        <w:autoSpaceDE w:val="0"/>
        <w:autoSpaceDN w:val="0"/>
        <w:adjustRightInd w:val="0"/>
        <w:jc w:val="both"/>
        <w:rPr>
          <w:bCs/>
          <w:sz w:val="28"/>
          <w:szCs w:val="28"/>
        </w:rPr>
      </w:pPr>
      <w:r w:rsidRPr="003C676B">
        <w:rPr>
          <w:bCs/>
          <w:sz w:val="28"/>
          <w:szCs w:val="28"/>
        </w:rPr>
        <w:t xml:space="preserve">Глава Кулаковского сельсовета                                             </w:t>
      </w:r>
      <w:r w:rsidR="003C676B" w:rsidRPr="003C676B">
        <w:rPr>
          <w:bCs/>
          <w:sz w:val="28"/>
          <w:szCs w:val="28"/>
        </w:rPr>
        <w:t xml:space="preserve">                </w:t>
      </w:r>
      <w:r w:rsidRPr="003C676B">
        <w:rPr>
          <w:bCs/>
          <w:sz w:val="28"/>
          <w:szCs w:val="28"/>
        </w:rPr>
        <w:t xml:space="preserve">   Н.В. Шалыгина</w:t>
      </w:r>
    </w:p>
    <w:p w:rsidR="003307A1" w:rsidRPr="003C676B" w:rsidRDefault="003307A1" w:rsidP="00CA63F7">
      <w:pPr>
        <w:widowControl w:val="0"/>
        <w:autoSpaceDE w:val="0"/>
        <w:autoSpaceDN w:val="0"/>
        <w:adjustRightInd w:val="0"/>
        <w:ind w:firstLine="709"/>
        <w:jc w:val="both"/>
        <w:rPr>
          <w:bCs/>
          <w:sz w:val="28"/>
          <w:szCs w:val="28"/>
        </w:rPr>
      </w:pPr>
    </w:p>
    <w:p w:rsidR="003307A1" w:rsidRPr="003C676B" w:rsidRDefault="003307A1" w:rsidP="00CA63F7">
      <w:pPr>
        <w:widowControl w:val="0"/>
        <w:autoSpaceDE w:val="0"/>
        <w:autoSpaceDN w:val="0"/>
        <w:adjustRightInd w:val="0"/>
        <w:ind w:firstLine="709"/>
        <w:jc w:val="right"/>
        <w:rPr>
          <w:bCs/>
          <w:sz w:val="28"/>
          <w:szCs w:val="28"/>
        </w:rPr>
      </w:pPr>
    </w:p>
    <w:p w:rsidR="003307A1" w:rsidRPr="003C676B" w:rsidRDefault="003307A1" w:rsidP="00CA63F7">
      <w:pPr>
        <w:widowControl w:val="0"/>
        <w:autoSpaceDE w:val="0"/>
        <w:autoSpaceDN w:val="0"/>
        <w:adjustRightInd w:val="0"/>
        <w:ind w:firstLine="709"/>
        <w:jc w:val="right"/>
        <w:rPr>
          <w:b/>
          <w:bCs/>
          <w:sz w:val="28"/>
          <w:szCs w:val="28"/>
        </w:rPr>
      </w:pPr>
    </w:p>
    <w:p w:rsidR="003307A1" w:rsidRPr="003C676B" w:rsidRDefault="003307A1" w:rsidP="00CA63F7">
      <w:pPr>
        <w:widowControl w:val="0"/>
        <w:autoSpaceDE w:val="0"/>
        <w:autoSpaceDN w:val="0"/>
        <w:adjustRightInd w:val="0"/>
        <w:ind w:firstLine="709"/>
        <w:jc w:val="right"/>
        <w:rPr>
          <w:b/>
          <w:bCs/>
          <w:sz w:val="28"/>
          <w:szCs w:val="28"/>
        </w:rPr>
      </w:pPr>
    </w:p>
    <w:p w:rsidR="003307A1" w:rsidRPr="003C676B" w:rsidRDefault="003307A1" w:rsidP="00CA63F7">
      <w:pPr>
        <w:widowControl w:val="0"/>
        <w:autoSpaceDE w:val="0"/>
        <w:autoSpaceDN w:val="0"/>
        <w:adjustRightInd w:val="0"/>
        <w:ind w:firstLine="709"/>
        <w:jc w:val="right"/>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8828C0" w:rsidRPr="003C676B" w:rsidRDefault="008828C0" w:rsidP="00CA63F7">
      <w:pPr>
        <w:widowControl w:val="0"/>
        <w:autoSpaceDE w:val="0"/>
        <w:autoSpaceDN w:val="0"/>
        <w:adjustRightInd w:val="0"/>
        <w:ind w:firstLine="709"/>
        <w:jc w:val="center"/>
        <w:rPr>
          <w:b/>
          <w:bCs/>
          <w:sz w:val="28"/>
          <w:szCs w:val="28"/>
        </w:rPr>
      </w:pPr>
    </w:p>
    <w:p w:rsidR="003C676B" w:rsidRDefault="003C676B" w:rsidP="00CA63F7">
      <w:pPr>
        <w:widowControl w:val="0"/>
        <w:autoSpaceDE w:val="0"/>
        <w:autoSpaceDN w:val="0"/>
        <w:adjustRightInd w:val="0"/>
        <w:rPr>
          <w:b/>
          <w:bCs/>
          <w:sz w:val="28"/>
          <w:szCs w:val="28"/>
        </w:rPr>
      </w:pPr>
    </w:p>
    <w:p w:rsidR="00CA63F7" w:rsidRPr="003C676B" w:rsidRDefault="00CA63F7" w:rsidP="00CA63F7">
      <w:pPr>
        <w:widowControl w:val="0"/>
        <w:autoSpaceDE w:val="0"/>
        <w:autoSpaceDN w:val="0"/>
        <w:adjustRightInd w:val="0"/>
        <w:rPr>
          <w:b/>
          <w:bCs/>
          <w:sz w:val="28"/>
          <w:szCs w:val="28"/>
        </w:rPr>
      </w:pPr>
    </w:p>
    <w:p w:rsidR="00CA63F7" w:rsidRDefault="00CA63F7" w:rsidP="00CA63F7">
      <w:pPr>
        <w:ind w:firstLine="709"/>
        <w:jc w:val="right"/>
        <w:rPr>
          <w:sz w:val="28"/>
          <w:szCs w:val="28"/>
        </w:rPr>
      </w:pPr>
    </w:p>
    <w:p w:rsidR="00CA63F7" w:rsidRDefault="00CA63F7" w:rsidP="00CA63F7">
      <w:pPr>
        <w:ind w:firstLine="709"/>
        <w:jc w:val="right"/>
        <w:rPr>
          <w:sz w:val="28"/>
          <w:szCs w:val="28"/>
        </w:rPr>
      </w:pPr>
    </w:p>
    <w:p w:rsidR="00CA63F7" w:rsidRDefault="00CA63F7" w:rsidP="00CA63F7">
      <w:pPr>
        <w:ind w:firstLine="709"/>
        <w:jc w:val="right"/>
        <w:rPr>
          <w:sz w:val="28"/>
          <w:szCs w:val="28"/>
        </w:rPr>
      </w:pPr>
    </w:p>
    <w:p w:rsidR="008828C0" w:rsidRPr="003C676B" w:rsidRDefault="008828C0" w:rsidP="00CA63F7">
      <w:pPr>
        <w:ind w:firstLine="709"/>
        <w:jc w:val="right"/>
        <w:rPr>
          <w:sz w:val="28"/>
          <w:szCs w:val="28"/>
        </w:rPr>
      </w:pPr>
      <w:r w:rsidRPr="003C676B">
        <w:rPr>
          <w:sz w:val="28"/>
          <w:szCs w:val="28"/>
        </w:rPr>
        <w:lastRenderedPageBreak/>
        <w:t xml:space="preserve">Приложение  </w:t>
      </w:r>
    </w:p>
    <w:p w:rsidR="008828C0" w:rsidRPr="003C676B" w:rsidRDefault="008828C0" w:rsidP="00CA63F7">
      <w:pPr>
        <w:ind w:firstLine="709"/>
        <w:jc w:val="right"/>
        <w:rPr>
          <w:sz w:val="28"/>
          <w:szCs w:val="28"/>
        </w:rPr>
      </w:pPr>
      <w:r w:rsidRPr="003C676B">
        <w:rPr>
          <w:sz w:val="28"/>
          <w:szCs w:val="28"/>
        </w:rPr>
        <w:t xml:space="preserve">к постановлению администрации </w:t>
      </w:r>
    </w:p>
    <w:p w:rsidR="008828C0" w:rsidRPr="003C676B" w:rsidRDefault="008828C0" w:rsidP="00CA63F7">
      <w:pPr>
        <w:ind w:firstLine="709"/>
        <w:jc w:val="right"/>
        <w:rPr>
          <w:sz w:val="28"/>
          <w:szCs w:val="28"/>
        </w:rPr>
      </w:pPr>
      <w:r w:rsidRPr="003C676B">
        <w:rPr>
          <w:sz w:val="28"/>
          <w:szCs w:val="28"/>
        </w:rPr>
        <w:t xml:space="preserve">Кулаковского сельсовета </w:t>
      </w:r>
    </w:p>
    <w:p w:rsidR="008828C0" w:rsidRPr="003C676B" w:rsidRDefault="008828C0" w:rsidP="00CA63F7">
      <w:pPr>
        <w:ind w:firstLine="709"/>
        <w:jc w:val="right"/>
        <w:rPr>
          <w:sz w:val="28"/>
          <w:szCs w:val="28"/>
        </w:rPr>
      </w:pPr>
      <w:r w:rsidRPr="003C676B">
        <w:rPr>
          <w:sz w:val="28"/>
          <w:szCs w:val="28"/>
        </w:rPr>
        <w:t>от 05.10.2017г. № 40-пг</w:t>
      </w:r>
    </w:p>
    <w:p w:rsidR="003C676B" w:rsidRDefault="003C676B" w:rsidP="00CA63F7">
      <w:pPr>
        <w:widowControl w:val="0"/>
        <w:autoSpaceDE w:val="0"/>
        <w:autoSpaceDN w:val="0"/>
        <w:adjustRightInd w:val="0"/>
        <w:ind w:firstLine="709"/>
        <w:jc w:val="center"/>
        <w:rPr>
          <w:b/>
          <w:bCs/>
          <w:sz w:val="28"/>
          <w:szCs w:val="28"/>
        </w:rPr>
      </w:pPr>
    </w:p>
    <w:p w:rsidR="003C676B" w:rsidRPr="003C676B" w:rsidRDefault="003307A1" w:rsidP="00CA63F7">
      <w:pPr>
        <w:widowControl w:val="0"/>
        <w:autoSpaceDE w:val="0"/>
        <w:autoSpaceDN w:val="0"/>
        <w:adjustRightInd w:val="0"/>
        <w:ind w:firstLine="709"/>
        <w:jc w:val="center"/>
        <w:rPr>
          <w:sz w:val="28"/>
          <w:szCs w:val="28"/>
        </w:rPr>
      </w:pPr>
      <w:r w:rsidRPr="003C676B">
        <w:rPr>
          <w:b/>
          <w:bCs/>
          <w:sz w:val="28"/>
          <w:szCs w:val="28"/>
        </w:rPr>
        <w:t>Положение о Единой комиссии</w:t>
      </w:r>
      <w:r w:rsidR="003C676B">
        <w:rPr>
          <w:sz w:val="28"/>
          <w:szCs w:val="28"/>
        </w:rPr>
        <w:t xml:space="preserve"> </w:t>
      </w:r>
      <w:r w:rsidRPr="003C676B">
        <w:rPr>
          <w:b/>
          <w:sz w:val="28"/>
          <w:szCs w:val="28"/>
        </w:rPr>
        <w:t>по осуществлению закупок путем проведения конкурсов, аукционов, запросов котировок, запросов предложений</w:t>
      </w:r>
    </w:p>
    <w:p w:rsidR="003307A1" w:rsidRPr="003C676B" w:rsidRDefault="008828C0" w:rsidP="00CA63F7">
      <w:pPr>
        <w:autoSpaceDE w:val="0"/>
        <w:autoSpaceDN w:val="0"/>
        <w:adjustRightInd w:val="0"/>
        <w:ind w:firstLine="709"/>
        <w:jc w:val="center"/>
        <w:rPr>
          <w:b/>
          <w:sz w:val="28"/>
          <w:szCs w:val="28"/>
        </w:rPr>
      </w:pPr>
      <w:r w:rsidRPr="003C676B">
        <w:rPr>
          <w:b/>
          <w:bCs/>
          <w:sz w:val="28"/>
          <w:szCs w:val="28"/>
        </w:rPr>
        <w:t>администрации Кулаковского сельсовета</w:t>
      </w:r>
    </w:p>
    <w:p w:rsidR="003307A1" w:rsidRPr="003C676B" w:rsidRDefault="003307A1" w:rsidP="00CA63F7">
      <w:pPr>
        <w:widowControl w:val="0"/>
        <w:autoSpaceDE w:val="0"/>
        <w:autoSpaceDN w:val="0"/>
        <w:adjustRightInd w:val="0"/>
        <w:ind w:firstLine="709"/>
        <w:jc w:val="center"/>
        <w:rPr>
          <w:b/>
          <w:sz w:val="28"/>
          <w:szCs w:val="28"/>
        </w:rPr>
      </w:pPr>
      <w:r w:rsidRPr="003C676B">
        <w:rPr>
          <w:b/>
          <w:bCs/>
          <w:sz w:val="28"/>
          <w:szCs w:val="28"/>
        </w:rPr>
        <w:t xml:space="preserve">(утв. Постановлением от </w:t>
      </w:r>
      <w:r w:rsidR="008828C0" w:rsidRPr="003C676B">
        <w:rPr>
          <w:b/>
          <w:bCs/>
          <w:sz w:val="28"/>
          <w:szCs w:val="28"/>
        </w:rPr>
        <w:t>05.10.2017г. N 40-пг</w:t>
      </w:r>
      <w:r w:rsidRPr="003C676B">
        <w:rPr>
          <w:b/>
          <w:bCs/>
          <w:sz w:val="28"/>
          <w:szCs w:val="28"/>
        </w:rPr>
        <w:t>)</w:t>
      </w:r>
    </w:p>
    <w:p w:rsidR="003307A1" w:rsidRPr="003C676B" w:rsidRDefault="003307A1" w:rsidP="00CA63F7">
      <w:pPr>
        <w:widowControl w:val="0"/>
        <w:autoSpaceDE w:val="0"/>
        <w:autoSpaceDN w:val="0"/>
        <w:adjustRightInd w:val="0"/>
        <w:ind w:firstLine="709"/>
        <w:jc w:val="center"/>
        <w:rPr>
          <w:sz w:val="28"/>
          <w:szCs w:val="28"/>
        </w:rPr>
      </w:pPr>
    </w:p>
    <w:p w:rsidR="003307A1" w:rsidRPr="003C676B" w:rsidRDefault="003307A1" w:rsidP="00CA63F7">
      <w:pPr>
        <w:widowControl w:val="0"/>
        <w:autoSpaceDE w:val="0"/>
        <w:autoSpaceDN w:val="0"/>
        <w:adjustRightInd w:val="0"/>
        <w:ind w:firstLine="709"/>
        <w:jc w:val="center"/>
        <w:outlineLvl w:val="0"/>
        <w:rPr>
          <w:sz w:val="28"/>
          <w:szCs w:val="28"/>
        </w:rPr>
      </w:pPr>
      <w:r w:rsidRPr="003C676B">
        <w:rPr>
          <w:b/>
          <w:bCs/>
          <w:sz w:val="28"/>
          <w:szCs w:val="28"/>
        </w:rPr>
        <w:t>1. Общие положения</w:t>
      </w:r>
    </w:p>
    <w:p w:rsidR="003307A1" w:rsidRPr="003C676B" w:rsidRDefault="003307A1" w:rsidP="00CA63F7">
      <w:pPr>
        <w:widowControl w:val="0"/>
        <w:autoSpaceDE w:val="0"/>
        <w:autoSpaceDN w:val="0"/>
        <w:adjustRightInd w:val="0"/>
        <w:ind w:firstLine="709"/>
        <w:jc w:val="both"/>
        <w:rPr>
          <w:sz w:val="28"/>
          <w:szCs w:val="28"/>
        </w:rPr>
      </w:pPr>
    </w:p>
    <w:p w:rsidR="003307A1" w:rsidRPr="003C676B" w:rsidRDefault="003307A1" w:rsidP="00CA63F7">
      <w:pPr>
        <w:autoSpaceDE w:val="0"/>
        <w:autoSpaceDN w:val="0"/>
        <w:adjustRightInd w:val="0"/>
        <w:ind w:firstLine="709"/>
        <w:jc w:val="both"/>
        <w:rPr>
          <w:sz w:val="28"/>
          <w:szCs w:val="28"/>
        </w:rPr>
      </w:pPr>
      <w:r w:rsidRPr="003C676B">
        <w:rPr>
          <w:sz w:val="28"/>
          <w:szCs w:val="28"/>
        </w:rPr>
        <w:t xml:space="preserve">1.1. Настоящее Положение определяет цели, задачи, функции, полномочия и порядок деятельности Единой комиссии  по осуществлению закупок путем проведения конкурсов, аукционов, запросов котировок, запросов предложений для заключения контрактов на поставку товаров, выполнение работ, оказание услуг для нужд </w:t>
      </w:r>
      <w:r w:rsidR="008828C0" w:rsidRPr="003C676B">
        <w:rPr>
          <w:bCs/>
          <w:sz w:val="28"/>
          <w:szCs w:val="28"/>
        </w:rPr>
        <w:t>администрации Кулаковского сельсовета</w:t>
      </w:r>
      <w:r w:rsidR="008828C0" w:rsidRPr="003C676B">
        <w:rPr>
          <w:sz w:val="28"/>
          <w:szCs w:val="28"/>
        </w:rPr>
        <w:t xml:space="preserve"> </w:t>
      </w:r>
      <w:r w:rsidRPr="003C676B">
        <w:rPr>
          <w:sz w:val="28"/>
          <w:szCs w:val="28"/>
        </w:rPr>
        <w:t>путем проведения конкурсов, аукционов, запросов котировок, запросов предложений.</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1.2. Основные понятия:</w:t>
      </w:r>
    </w:p>
    <w:p w:rsidR="003307A1" w:rsidRPr="003C676B" w:rsidRDefault="003307A1" w:rsidP="00CA63F7">
      <w:pPr>
        <w:widowControl w:val="0"/>
        <w:autoSpaceDE w:val="0"/>
        <w:autoSpaceDN w:val="0"/>
        <w:adjustRightInd w:val="0"/>
        <w:ind w:firstLine="709"/>
        <w:jc w:val="both"/>
        <w:rPr>
          <w:sz w:val="28"/>
          <w:szCs w:val="28"/>
        </w:rPr>
      </w:pPr>
      <w:proofErr w:type="gramStart"/>
      <w:r w:rsidRPr="003C676B">
        <w:rPr>
          <w:b/>
          <w:bCs/>
          <w:sz w:val="28"/>
          <w:szCs w:val="28"/>
        </w:rPr>
        <w:t>- определение поставщика</w:t>
      </w:r>
      <w:r w:rsidRPr="003C676B">
        <w:rPr>
          <w:sz w:val="28"/>
          <w:szCs w:val="28"/>
        </w:rPr>
        <w:t xml:space="preserve"> (подрядчика, исполнителя) - совокупность действий, которые осуществляются заказчиком в порядке, установленном Федеральным </w:t>
      </w:r>
      <w:hyperlink r:id="rId7" w:history="1">
        <w:r w:rsidRPr="003C676B">
          <w:rPr>
            <w:sz w:val="28"/>
            <w:szCs w:val="28"/>
          </w:rPr>
          <w:t>законом</w:t>
        </w:r>
      </w:hyperlink>
      <w:r w:rsidRPr="003C676B">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3307A1" w:rsidRPr="003C676B" w:rsidRDefault="003307A1" w:rsidP="00CA63F7">
      <w:pPr>
        <w:widowControl w:val="0"/>
        <w:autoSpaceDE w:val="0"/>
        <w:autoSpaceDN w:val="0"/>
        <w:adjustRightInd w:val="0"/>
        <w:ind w:firstLine="709"/>
        <w:jc w:val="both"/>
        <w:rPr>
          <w:sz w:val="28"/>
          <w:szCs w:val="28"/>
        </w:rPr>
      </w:pPr>
      <w:r w:rsidRPr="003C676B">
        <w:rPr>
          <w:b/>
          <w:bCs/>
          <w:sz w:val="28"/>
          <w:szCs w:val="28"/>
        </w:rPr>
        <w:t>- участник закупки</w:t>
      </w:r>
      <w:r w:rsidRPr="003C676B">
        <w:rPr>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307A1" w:rsidRPr="003C676B" w:rsidRDefault="003307A1" w:rsidP="00CA63F7">
      <w:pPr>
        <w:widowControl w:val="0"/>
        <w:autoSpaceDE w:val="0"/>
        <w:autoSpaceDN w:val="0"/>
        <w:adjustRightInd w:val="0"/>
        <w:ind w:firstLine="709"/>
        <w:jc w:val="both"/>
        <w:rPr>
          <w:sz w:val="28"/>
          <w:szCs w:val="28"/>
        </w:rPr>
      </w:pPr>
      <w:r w:rsidRPr="003C676B">
        <w:rPr>
          <w:b/>
          <w:bCs/>
          <w:sz w:val="28"/>
          <w:szCs w:val="28"/>
        </w:rPr>
        <w:t>- конкурс</w:t>
      </w:r>
      <w:r w:rsidRPr="003C676B">
        <w:rPr>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307A1" w:rsidRPr="003C676B" w:rsidRDefault="003307A1" w:rsidP="00CA63F7">
      <w:pPr>
        <w:widowControl w:val="0"/>
        <w:autoSpaceDE w:val="0"/>
        <w:autoSpaceDN w:val="0"/>
        <w:adjustRightInd w:val="0"/>
        <w:ind w:firstLine="709"/>
        <w:jc w:val="both"/>
        <w:rPr>
          <w:sz w:val="28"/>
          <w:szCs w:val="28"/>
        </w:rPr>
      </w:pPr>
      <w:r w:rsidRPr="003C676B">
        <w:rPr>
          <w:b/>
          <w:bCs/>
          <w:sz w:val="28"/>
          <w:szCs w:val="28"/>
        </w:rPr>
        <w:t>- открытый конкурс</w:t>
      </w:r>
      <w:r w:rsidRPr="003C676B">
        <w:rPr>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307A1" w:rsidRPr="003C676B" w:rsidRDefault="003307A1" w:rsidP="00CA63F7">
      <w:pPr>
        <w:widowControl w:val="0"/>
        <w:autoSpaceDE w:val="0"/>
        <w:autoSpaceDN w:val="0"/>
        <w:adjustRightInd w:val="0"/>
        <w:ind w:firstLine="709"/>
        <w:jc w:val="both"/>
        <w:rPr>
          <w:sz w:val="28"/>
          <w:szCs w:val="28"/>
        </w:rPr>
      </w:pPr>
      <w:r w:rsidRPr="003C676B">
        <w:rPr>
          <w:b/>
          <w:bCs/>
          <w:sz w:val="28"/>
          <w:szCs w:val="28"/>
        </w:rPr>
        <w:t>- конкурс с ограниченным участием</w:t>
      </w:r>
      <w:r w:rsidRPr="003C676B">
        <w:rPr>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3C676B">
        <w:rPr>
          <w:sz w:val="28"/>
          <w:szCs w:val="28"/>
        </w:rPr>
        <w:t>предквалификационный</w:t>
      </w:r>
      <w:proofErr w:type="spellEnd"/>
      <w:r w:rsidRPr="003C676B">
        <w:rPr>
          <w:sz w:val="28"/>
          <w:szCs w:val="28"/>
        </w:rPr>
        <w:t xml:space="preserve"> отбор;</w:t>
      </w:r>
    </w:p>
    <w:p w:rsidR="003307A1" w:rsidRPr="003C676B" w:rsidRDefault="003307A1" w:rsidP="00CA63F7">
      <w:pPr>
        <w:widowControl w:val="0"/>
        <w:autoSpaceDE w:val="0"/>
        <w:autoSpaceDN w:val="0"/>
        <w:adjustRightInd w:val="0"/>
        <w:ind w:firstLine="709"/>
        <w:jc w:val="both"/>
        <w:rPr>
          <w:sz w:val="28"/>
          <w:szCs w:val="28"/>
        </w:rPr>
      </w:pPr>
      <w:proofErr w:type="gramStart"/>
      <w:r w:rsidRPr="003C676B">
        <w:rPr>
          <w:b/>
          <w:bCs/>
          <w:sz w:val="28"/>
          <w:szCs w:val="28"/>
        </w:rPr>
        <w:lastRenderedPageBreak/>
        <w:t>- двухэтапный конкурс</w:t>
      </w:r>
      <w:r w:rsidRPr="003C676B">
        <w:rPr>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3C676B">
        <w:rPr>
          <w:sz w:val="28"/>
          <w:szCs w:val="28"/>
        </w:rPr>
        <w:t>предквалификационный</w:t>
      </w:r>
      <w:proofErr w:type="spellEnd"/>
      <w:proofErr w:type="gramEnd"/>
      <w:r w:rsidRPr="003C676B">
        <w:rPr>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307A1" w:rsidRPr="003C676B" w:rsidRDefault="003307A1" w:rsidP="00CA63F7">
      <w:pPr>
        <w:widowControl w:val="0"/>
        <w:autoSpaceDE w:val="0"/>
        <w:autoSpaceDN w:val="0"/>
        <w:adjustRightInd w:val="0"/>
        <w:ind w:firstLine="709"/>
        <w:jc w:val="both"/>
        <w:rPr>
          <w:sz w:val="28"/>
          <w:szCs w:val="28"/>
        </w:rPr>
      </w:pPr>
      <w:r w:rsidRPr="003C676B">
        <w:rPr>
          <w:b/>
          <w:bCs/>
          <w:sz w:val="28"/>
          <w:szCs w:val="28"/>
        </w:rPr>
        <w:t>- аукцион</w:t>
      </w:r>
      <w:r w:rsidRPr="003C676B">
        <w:rPr>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307A1" w:rsidRPr="003C676B" w:rsidRDefault="003307A1" w:rsidP="00CA63F7">
      <w:pPr>
        <w:widowControl w:val="0"/>
        <w:autoSpaceDE w:val="0"/>
        <w:autoSpaceDN w:val="0"/>
        <w:adjustRightInd w:val="0"/>
        <w:ind w:firstLine="709"/>
        <w:jc w:val="both"/>
        <w:rPr>
          <w:sz w:val="28"/>
          <w:szCs w:val="28"/>
        </w:rPr>
      </w:pPr>
      <w:r w:rsidRPr="003C676B">
        <w:rPr>
          <w:b/>
          <w:bCs/>
          <w:sz w:val="28"/>
          <w:szCs w:val="28"/>
        </w:rPr>
        <w:t>- аукцион в электронной форме</w:t>
      </w:r>
      <w:r w:rsidRPr="003C676B">
        <w:rPr>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307A1" w:rsidRPr="003C676B" w:rsidRDefault="003307A1" w:rsidP="00CA63F7">
      <w:pPr>
        <w:autoSpaceDE w:val="0"/>
        <w:autoSpaceDN w:val="0"/>
        <w:adjustRightInd w:val="0"/>
        <w:ind w:firstLine="709"/>
        <w:jc w:val="both"/>
        <w:rPr>
          <w:sz w:val="28"/>
          <w:szCs w:val="28"/>
        </w:rPr>
      </w:pPr>
      <w:proofErr w:type="gramStart"/>
      <w:r w:rsidRPr="003C676B">
        <w:rPr>
          <w:b/>
          <w:bCs/>
          <w:sz w:val="28"/>
          <w:szCs w:val="28"/>
        </w:rPr>
        <w:t>- запрос котировок</w:t>
      </w:r>
      <w:r w:rsidRPr="003C676B">
        <w:rPr>
          <w:sz w:val="28"/>
          <w:szCs w:val="28"/>
        </w:rPr>
        <w:t xml:space="preserve"> - способ определения поставщика (подрядчика, исполнителя), при котором информация о потребностях заказчика в </w:t>
      </w:r>
      <w:r w:rsidRPr="003C676B">
        <w:rPr>
          <w:bCs/>
          <w:sz w:val="28"/>
          <w:szCs w:val="28"/>
        </w:rPr>
        <w:t>закупаемых для обеспечения государственных или муниципальных нужд товарах, работах или услугах</w:t>
      </w:r>
      <w:r w:rsidRPr="003C676B">
        <w:rPr>
          <w:sz w:val="28"/>
          <w:szCs w:val="28"/>
        </w:rPr>
        <w:t xml:space="preserve">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roofErr w:type="gramEnd"/>
    </w:p>
    <w:p w:rsidR="003307A1" w:rsidRPr="003C676B" w:rsidRDefault="003307A1" w:rsidP="00CA63F7">
      <w:pPr>
        <w:widowControl w:val="0"/>
        <w:autoSpaceDE w:val="0"/>
        <w:autoSpaceDN w:val="0"/>
        <w:adjustRightInd w:val="0"/>
        <w:ind w:firstLine="709"/>
        <w:jc w:val="both"/>
        <w:rPr>
          <w:sz w:val="28"/>
          <w:szCs w:val="28"/>
        </w:rPr>
      </w:pPr>
      <w:proofErr w:type="gramStart"/>
      <w:r w:rsidRPr="003C676B">
        <w:rPr>
          <w:b/>
          <w:bCs/>
          <w:sz w:val="28"/>
          <w:szCs w:val="28"/>
        </w:rPr>
        <w:t>- запрос предложений</w:t>
      </w:r>
      <w:r w:rsidRPr="003C676B">
        <w:rPr>
          <w:sz w:val="28"/>
          <w:szCs w:val="28"/>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3C676B">
        <w:rPr>
          <w:sz w:val="28"/>
          <w:szCs w:val="28"/>
        </w:rPr>
        <w:t xml:space="preserve"> услуге.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1.3. Процедуры по определению поставщиков (подрядчиков, исполнителей) проводятся самим заказчиком.</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1.4. </w:t>
      </w:r>
      <w:proofErr w:type="gramStart"/>
      <w:r w:rsidRPr="003C676B">
        <w:rPr>
          <w:sz w:val="28"/>
          <w:szCs w:val="28"/>
        </w:rPr>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w:t>
      </w:r>
      <w:r w:rsidRPr="003C676B">
        <w:rPr>
          <w:sz w:val="28"/>
          <w:szCs w:val="28"/>
        </w:rPr>
        <w:lastRenderedPageBreak/>
        <w:t>закрытом конкурсе</w:t>
      </w:r>
      <w:proofErr w:type="gramEnd"/>
      <w:r w:rsidRPr="003C676B">
        <w:rPr>
          <w:sz w:val="28"/>
          <w:szCs w:val="28"/>
        </w:rPr>
        <w:t xml:space="preserve"> с ограниченным участием, закрытом двухэтапном </w:t>
      </w:r>
      <w:proofErr w:type="gramStart"/>
      <w:r w:rsidRPr="003C676B">
        <w:rPr>
          <w:sz w:val="28"/>
          <w:szCs w:val="28"/>
        </w:rPr>
        <w:t>конкурсе</w:t>
      </w:r>
      <w:proofErr w:type="gramEnd"/>
      <w:r w:rsidRPr="003C676B">
        <w:rPr>
          <w:sz w:val="28"/>
          <w:szCs w:val="28"/>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1.6. При отсутствии председателя Единой комиссии его обязанности исполняет заместитель председателя.</w:t>
      </w:r>
    </w:p>
    <w:p w:rsidR="003307A1" w:rsidRPr="003C676B" w:rsidRDefault="003307A1" w:rsidP="00CA63F7">
      <w:pPr>
        <w:widowControl w:val="0"/>
        <w:autoSpaceDE w:val="0"/>
        <w:autoSpaceDN w:val="0"/>
        <w:adjustRightInd w:val="0"/>
        <w:ind w:firstLine="709"/>
        <w:jc w:val="both"/>
        <w:rPr>
          <w:sz w:val="28"/>
          <w:szCs w:val="28"/>
        </w:rPr>
      </w:pPr>
    </w:p>
    <w:p w:rsidR="003307A1" w:rsidRPr="003C676B" w:rsidRDefault="003307A1" w:rsidP="00CA63F7">
      <w:pPr>
        <w:widowControl w:val="0"/>
        <w:autoSpaceDE w:val="0"/>
        <w:autoSpaceDN w:val="0"/>
        <w:adjustRightInd w:val="0"/>
        <w:ind w:firstLine="709"/>
        <w:jc w:val="center"/>
        <w:outlineLvl w:val="0"/>
        <w:rPr>
          <w:sz w:val="28"/>
          <w:szCs w:val="28"/>
        </w:rPr>
      </w:pPr>
      <w:r w:rsidRPr="003C676B">
        <w:rPr>
          <w:b/>
          <w:bCs/>
          <w:sz w:val="28"/>
          <w:szCs w:val="28"/>
        </w:rPr>
        <w:t>2. Правовое регулирование</w:t>
      </w:r>
    </w:p>
    <w:p w:rsidR="003307A1" w:rsidRPr="003C676B" w:rsidRDefault="003307A1" w:rsidP="00CA63F7">
      <w:pPr>
        <w:widowControl w:val="0"/>
        <w:autoSpaceDE w:val="0"/>
        <w:autoSpaceDN w:val="0"/>
        <w:adjustRightInd w:val="0"/>
        <w:ind w:firstLine="709"/>
        <w:jc w:val="both"/>
        <w:rPr>
          <w:sz w:val="28"/>
          <w:szCs w:val="28"/>
        </w:rPr>
      </w:pP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Единая комиссия в процессе своей деятельности руководствуется Бюджетным </w:t>
      </w:r>
      <w:hyperlink r:id="rId8" w:history="1">
        <w:r w:rsidRPr="003C676B">
          <w:rPr>
            <w:sz w:val="28"/>
            <w:szCs w:val="28"/>
          </w:rPr>
          <w:t>кодексом</w:t>
        </w:r>
      </w:hyperlink>
      <w:r w:rsidRPr="003C676B">
        <w:rPr>
          <w:sz w:val="28"/>
          <w:szCs w:val="28"/>
        </w:rPr>
        <w:t xml:space="preserve"> Российской Федерации, Гражданским </w:t>
      </w:r>
      <w:hyperlink r:id="rId9" w:history="1">
        <w:r w:rsidRPr="003C676B">
          <w:rPr>
            <w:sz w:val="28"/>
            <w:szCs w:val="28"/>
          </w:rPr>
          <w:t>кодексом</w:t>
        </w:r>
      </w:hyperlink>
      <w:r w:rsidRPr="003C676B">
        <w:rPr>
          <w:sz w:val="28"/>
          <w:szCs w:val="28"/>
        </w:rPr>
        <w:t xml:space="preserve"> Российской Федерации, </w:t>
      </w:r>
      <w:hyperlink r:id="rId10" w:history="1">
        <w:r w:rsidRPr="003C676B">
          <w:rPr>
            <w:sz w:val="28"/>
            <w:szCs w:val="28"/>
          </w:rPr>
          <w:t>Законом</w:t>
        </w:r>
      </w:hyperlink>
      <w:r w:rsidRPr="003C676B">
        <w:rPr>
          <w:sz w:val="28"/>
          <w:szCs w:val="28"/>
        </w:rPr>
        <w:t xml:space="preserve"> о контрактной системе, Федеральным </w:t>
      </w:r>
      <w:hyperlink r:id="rId11" w:history="1">
        <w:r w:rsidRPr="003C676B">
          <w:rPr>
            <w:sz w:val="28"/>
            <w:szCs w:val="28"/>
          </w:rPr>
          <w:t>законом</w:t>
        </w:r>
      </w:hyperlink>
      <w:r w:rsidRPr="003C676B">
        <w:rPr>
          <w:sz w:val="28"/>
          <w:szCs w:val="28"/>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3307A1" w:rsidRPr="003C676B" w:rsidRDefault="003307A1" w:rsidP="00CA63F7">
      <w:pPr>
        <w:widowControl w:val="0"/>
        <w:autoSpaceDE w:val="0"/>
        <w:autoSpaceDN w:val="0"/>
        <w:adjustRightInd w:val="0"/>
        <w:ind w:firstLine="709"/>
        <w:jc w:val="both"/>
        <w:rPr>
          <w:sz w:val="28"/>
          <w:szCs w:val="28"/>
        </w:rPr>
      </w:pPr>
    </w:p>
    <w:p w:rsidR="003307A1" w:rsidRPr="003C676B" w:rsidRDefault="003307A1" w:rsidP="00CA63F7">
      <w:pPr>
        <w:widowControl w:val="0"/>
        <w:autoSpaceDE w:val="0"/>
        <w:autoSpaceDN w:val="0"/>
        <w:adjustRightInd w:val="0"/>
        <w:ind w:firstLine="709"/>
        <w:jc w:val="center"/>
        <w:outlineLvl w:val="0"/>
        <w:rPr>
          <w:sz w:val="28"/>
          <w:szCs w:val="28"/>
        </w:rPr>
      </w:pPr>
      <w:r w:rsidRPr="003C676B">
        <w:rPr>
          <w:b/>
          <w:bCs/>
          <w:sz w:val="28"/>
          <w:szCs w:val="28"/>
        </w:rPr>
        <w:t>3. Цели создания и принципы работы Единой комиссии</w:t>
      </w:r>
    </w:p>
    <w:p w:rsidR="003307A1" w:rsidRPr="003C676B" w:rsidRDefault="003307A1" w:rsidP="00CA63F7">
      <w:pPr>
        <w:widowControl w:val="0"/>
        <w:autoSpaceDE w:val="0"/>
        <w:autoSpaceDN w:val="0"/>
        <w:adjustRightInd w:val="0"/>
        <w:ind w:firstLine="709"/>
        <w:jc w:val="both"/>
        <w:rPr>
          <w:sz w:val="28"/>
          <w:szCs w:val="28"/>
        </w:rPr>
      </w:pP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3.2. В своей деятельности Единая комиссия руководствуется следующими принципами.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3.2.1. Эффективность и экономичность использования выделенных средств бюджета и внебюджетных источников финансирования.</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3.2.2. Публичность, гласность, открытость и прозрачность процедуры определения поставщиков (подрядчиков, исполнителей).</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3.2.3. Обеспечение добросовестной конкуренции, недопущение дискриминации, введения ограничений или преимуще</w:t>
      </w:r>
      <w:proofErr w:type="gramStart"/>
      <w:r w:rsidRPr="003C676B">
        <w:rPr>
          <w:sz w:val="28"/>
          <w:szCs w:val="28"/>
        </w:rPr>
        <w:t>ств дл</w:t>
      </w:r>
      <w:proofErr w:type="gramEnd"/>
      <w:r w:rsidRPr="003C676B">
        <w:rPr>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3.2.4. Устранение возможностей злоупотребления и коррупции при определении поставщиков (подрядчиков, исполнителей).</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3.2.5. Недопущение разглашения сведений, ставших известными в ходе проведения процедур определения поставщиков (подрядчиков, исполнителей), в </w:t>
      </w:r>
      <w:r w:rsidRPr="003C676B">
        <w:rPr>
          <w:sz w:val="28"/>
          <w:szCs w:val="28"/>
        </w:rPr>
        <w:lastRenderedPageBreak/>
        <w:t>случаях, установленных действующим законодательством.</w:t>
      </w:r>
    </w:p>
    <w:p w:rsidR="003307A1" w:rsidRPr="003C676B" w:rsidRDefault="003307A1" w:rsidP="00CA63F7">
      <w:pPr>
        <w:widowControl w:val="0"/>
        <w:autoSpaceDE w:val="0"/>
        <w:autoSpaceDN w:val="0"/>
        <w:adjustRightInd w:val="0"/>
        <w:ind w:firstLine="709"/>
        <w:jc w:val="center"/>
        <w:outlineLvl w:val="0"/>
        <w:rPr>
          <w:sz w:val="28"/>
          <w:szCs w:val="28"/>
        </w:rPr>
      </w:pPr>
      <w:r w:rsidRPr="003C676B">
        <w:rPr>
          <w:b/>
          <w:bCs/>
          <w:sz w:val="28"/>
          <w:szCs w:val="28"/>
        </w:rPr>
        <w:t>4. Функции Единой комиссии</w:t>
      </w:r>
    </w:p>
    <w:p w:rsidR="003307A1" w:rsidRPr="003C676B" w:rsidRDefault="003307A1" w:rsidP="00CA63F7">
      <w:pPr>
        <w:widowControl w:val="0"/>
        <w:autoSpaceDE w:val="0"/>
        <w:autoSpaceDN w:val="0"/>
        <w:adjustRightInd w:val="0"/>
        <w:ind w:firstLine="709"/>
        <w:jc w:val="both"/>
        <w:rPr>
          <w:sz w:val="28"/>
          <w:szCs w:val="28"/>
        </w:rPr>
      </w:pPr>
    </w:p>
    <w:p w:rsidR="003307A1" w:rsidRPr="003C676B" w:rsidRDefault="003307A1" w:rsidP="00CA63F7">
      <w:pPr>
        <w:widowControl w:val="0"/>
        <w:autoSpaceDE w:val="0"/>
        <w:autoSpaceDN w:val="0"/>
        <w:adjustRightInd w:val="0"/>
        <w:ind w:firstLine="709"/>
        <w:jc w:val="both"/>
        <w:rPr>
          <w:sz w:val="28"/>
          <w:szCs w:val="28"/>
        </w:rPr>
      </w:pPr>
      <w:bookmarkStart w:id="1" w:name="Par43"/>
      <w:bookmarkEnd w:id="1"/>
      <w:r w:rsidRPr="003C676B">
        <w:rPr>
          <w:sz w:val="28"/>
          <w:szCs w:val="28"/>
        </w:rPr>
        <w:t xml:space="preserve">4.1. </w:t>
      </w:r>
      <w:r w:rsidRPr="003C676B">
        <w:rPr>
          <w:b/>
          <w:bCs/>
          <w:sz w:val="28"/>
          <w:szCs w:val="28"/>
        </w:rPr>
        <w:t>Открытый конкурс.</w:t>
      </w:r>
      <w:r w:rsidRPr="003C676B">
        <w:rPr>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4.1.2. </w:t>
      </w:r>
      <w:proofErr w:type="gramStart"/>
      <w:r w:rsidRPr="003C676B">
        <w:rPr>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3C676B">
        <w:rPr>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3C676B">
        <w:rPr>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3C676B">
        <w:rPr>
          <w:sz w:val="28"/>
          <w:szCs w:val="28"/>
        </w:rPr>
        <w:t xml:space="preserve"> участнику.</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w:t>
      </w:r>
      <w:r w:rsidRPr="003C676B">
        <w:rPr>
          <w:sz w:val="28"/>
          <w:szCs w:val="28"/>
        </w:rPr>
        <w:lastRenderedPageBreak/>
        <w:t xml:space="preserve">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3C676B">
        <w:rPr>
          <w:sz w:val="28"/>
          <w:szCs w:val="28"/>
        </w:rPr>
        <w:t>с даты</w:t>
      </w:r>
      <w:proofErr w:type="gramEnd"/>
      <w:r w:rsidRPr="003C676B">
        <w:rPr>
          <w:sz w:val="28"/>
          <w:szCs w:val="28"/>
        </w:rPr>
        <w:t xml:space="preserve"> его подписания.</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4.1.5. В обязанности Единой комиссии входит рассмотрение и оценка конкурсных заявок.</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3C676B">
        <w:rPr>
          <w:sz w:val="28"/>
          <w:szCs w:val="28"/>
        </w:rPr>
        <w:t>конкурсе</w:t>
      </w:r>
      <w:proofErr w:type="gramEnd"/>
      <w:r w:rsidRPr="003C676B">
        <w:rPr>
          <w:sz w:val="28"/>
          <w:szCs w:val="28"/>
        </w:rPr>
        <w:t xml:space="preserve"> которого присвоен первый номер.</w:t>
      </w:r>
    </w:p>
    <w:p w:rsidR="003307A1" w:rsidRPr="003C676B" w:rsidRDefault="003307A1" w:rsidP="00CA63F7">
      <w:pPr>
        <w:widowControl w:val="0"/>
        <w:autoSpaceDE w:val="0"/>
        <w:autoSpaceDN w:val="0"/>
        <w:adjustRightInd w:val="0"/>
        <w:ind w:firstLine="709"/>
        <w:jc w:val="both"/>
        <w:rPr>
          <w:sz w:val="28"/>
          <w:szCs w:val="28"/>
        </w:rPr>
      </w:pPr>
      <w:bookmarkStart w:id="2" w:name="Par55"/>
      <w:bookmarkEnd w:id="2"/>
      <w:r w:rsidRPr="003C676B">
        <w:rPr>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место, дата, время проведения рассмотрения и оценки таких заявок;</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информация об участниках конкурса, заявки на участие в конкурсе которых были рассмотрены;</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 информация об участниках конкурса, заявки на участие в конкурсе которых </w:t>
      </w:r>
      <w:r w:rsidRPr="003C676B">
        <w:rPr>
          <w:sz w:val="28"/>
          <w:szCs w:val="28"/>
        </w:rPr>
        <w:lastRenderedPageBreak/>
        <w:t xml:space="preserve">были отклонены, с указанием причин их отклонения, в том числе положений </w:t>
      </w:r>
      <w:hyperlink r:id="rId12" w:history="1">
        <w:r w:rsidRPr="003C676B">
          <w:rPr>
            <w:sz w:val="28"/>
            <w:szCs w:val="28"/>
          </w:rPr>
          <w:t>Закона</w:t>
        </w:r>
      </w:hyperlink>
      <w:r w:rsidRPr="003C676B">
        <w:rPr>
          <w:sz w:val="28"/>
          <w:szCs w:val="28"/>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решение каждого члена комиссии об отклонении заявок на участие в конкурсе;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порядок оценки заявок на участие в конкурсе;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 присвоенные заявкам </w:t>
      </w:r>
      <w:proofErr w:type="gramStart"/>
      <w:r w:rsidRPr="003C676B">
        <w:rPr>
          <w:sz w:val="28"/>
          <w:szCs w:val="28"/>
        </w:rPr>
        <w:t>на участие в конкурсе значения по каждому из предусмотренных критериев оценки заявок на участие</w:t>
      </w:r>
      <w:proofErr w:type="gramEnd"/>
      <w:r w:rsidRPr="003C676B">
        <w:rPr>
          <w:sz w:val="28"/>
          <w:szCs w:val="28"/>
        </w:rPr>
        <w:t xml:space="preserve"> в конкурсе;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307A1" w:rsidRPr="003C676B" w:rsidRDefault="003307A1" w:rsidP="00CA63F7">
      <w:pPr>
        <w:widowControl w:val="0"/>
        <w:autoSpaceDE w:val="0"/>
        <w:autoSpaceDN w:val="0"/>
        <w:adjustRightInd w:val="0"/>
        <w:ind w:firstLine="709"/>
        <w:jc w:val="both"/>
        <w:rPr>
          <w:sz w:val="28"/>
          <w:szCs w:val="28"/>
        </w:rPr>
      </w:pPr>
      <w:bookmarkStart w:id="3" w:name="Par64"/>
      <w:bookmarkEnd w:id="3"/>
      <w:r w:rsidRPr="003C676B">
        <w:rPr>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место, дата, время проведения рассмотрения такой заявки;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 решение каждого члена комиссии о соответствии такой заявки требованиям </w:t>
      </w:r>
      <w:hyperlink r:id="rId13" w:history="1">
        <w:r w:rsidRPr="003C676B">
          <w:rPr>
            <w:sz w:val="28"/>
            <w:szCs w:val="28"/>
          </w:rPr>
          <w:t>Закона</w:t>
        </w:r>
      </w:hyperlink>
      <w:r w:rsidRPr="003C676B">
        <w:rPr>
          <w:sz w:val="28"/>
          <w:szCs w:val="28"/>
        </w:rPr>
        <w:t xml:space="preserve"> о контрактной системе и конкурсной документации;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решение о возможности заключения контракта с участником конкурса, подавшим единственную заявку на участие в конкурсе.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4.1.11. Протоколы, указанные в </w:t>
      </w:r>
      <w:hyperlink w:anchor="Par55" w:history="1">
        <w:r w:rsidRPr="003C676B">
          <w:rPr>
            <w:sz w:val="28"/>
            <w:szCs w:val="28"/>
          </w:rPr>
          <w:t>п. п. 4.1.9</w:t>
        </w:r>
      </w:hyperlink>
      <w:r w:rsidRPr="003C676B">
        <w:rPr>
          <w:sz w:val="28"/>
          <w:szCs w:val="28"/>
        </w:rPr>
        <w:t xml:space="preserve"> и </w:t>
      </w:r>
      <w:hyperlink w:anchor="Par64" w:history="1">
        <w:r w:rsidRPr="003C676B">
          <w:rPr>
            <w:sz w:val="28"/>
            <w:szCs w:val="28"/>
          </w:rPr>
          <w:t>4.1.10</w:t>
        </w:r>
      </w:hyperlink>
      <w:r w:rsidRPr="003C676B">
        <w:rPr>
          <w:sz w:val="28"/>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4" w:history="1">
        <w:r w:rsidRPr="003C676B">
          <w:rPr>
            <w:sz w:val="28"/>
            <w:szCs w:val="28"/>
          </w:rPr>
          <w:t>Закона</w:t>
        </w:r>
      </w:hyperlink>
      <w:r w:rsidRPr="003C676B">
        <w:rPr>
          <w:sz w:val="28"/>
          <w:szCs w:val="28"/>
        </w:rPr>
        <w:t xml:space="preserve"> о контрактной системе.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4.2. </w:t>
      </w:r>
      <w:r w:rsidRPr="003C676B">
        <w:rPr>
          <w:b/>
          <w:bCs/>
          <w:sz w:val="28"/>
          <w:szCs w:val="28"/>
        </w:rPr>
        <w:t>Особенности проведения конкурса с ограниченным участием.</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4.2.1. При проведении конкурса с ограниченным участием применяются положения Закона о контрактной </w:t>
      </w:r>
      <w:proofErr w:type="gramStart"/>
      <w:r w:rsidRPr="003C676B">
        <w:rPr>
          <w:sz w:val="28"/>
          <w:szCs w:val="28"/>
        </w:rPr>
        <w:t>системе</w:t>
      </w:r>
      <w:proofErr w:type="gramEnd"/>
      <w:r w:rsidRPr="003C676B">
        <w:rPr>
          <w:sz w:val="28"/>
          <w:szCs w:val="28"/>
        </w:rPr>
        <w:t xml:space="preserve"> о проведении открытого конкурса, </w:t>
      </w:r>
      <w:hyperlink w:anchor="Par43" w:history="1">
        <w:r w:rsidRPr="003C676B">
          <w:rPr>
            <w:sz w:val="28"/>
            <w:szCs w:val="28"/>
          </w:rPr>
          <w:t>п. 4.1</w:t>
        </w:r>
      </w:hyperlink>
      <w:r w:rsidRPr="003C676B">
        <w:rPr>
          <w:sz w:val="28"/>
          <w:szCs w:val="28"/>
        </w:rPr>
        <w:t xml:space="preserve"> настоящего Положения с учетом особенностей, определенных </w:t>
      </w:r>
      <w:hyperlink r:id="rId15" w:history="1">
        <w:r w:rsidRPr="003C676B">
          <w:rPr>
            <w:sz w:val="28"/>
            <w:szCs w:val="28"/>
          </w:rPr>
          <w:t>ст. 56</w:t>
        </w:r>
      </w:hyperlink>
      <w:r w:rsidRPr="003C676B">
        <w:rPr>
          <w:sz w:val="28"/>
          <w:szCs w:val="28"/>
        </w:rPr>
        <w:t xml:space="preserve"> Закона о </w:t>
      </w:r>
      <w:r w:rsidRPr="003C676B">
        <w:rPr>
          <w:sz w:val="28"/>
          <w:szCs w:val="28"/>
        </w:rPr>
        <w:lastRenderedPageBreak/>
        <w:t>контрактной системе.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4.3. </w:t>
      </w:r>
      <w:r w:rsidRPr="003C676B">
        <w:rPr>
          <w:b/>
          <w:bCs/>
          <w:sz w:val="28"/>
          <w:szCs w:val="28"/>
        </w:rPr>
        <w:t>Особенности проведения двухэтапного конкурса.</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4.3.1. При проведении двухэтапного конкурса применяются положения Закона о контрактной </w:t>
      </w:r>
      <w:proofErr w:type="gramStart"/>
      <w:r w:rsidRPr="003C676B">
        <w:rPr>
          <w:sz w:val="28"/>
          <w:szCs w:val="28"/>
        </w:rPr>
        <w:t>системе</w:t>
      </w:r>
      <w:proofErr w:type="gramEnd"/>
      <w:r w:rsidRPr="003C676B">
        <w:rPr>
          <w:sz w:val="28"/>
          <w:szCs w:val="28"/>
        </w:rPr>
        <w:t xml:space="preserve"> о проведении открытого конкурса с учетом особенностей, определенных </w:t>
      </w:r>
      <w:hyperlink r:id="rId16" w:history="1">
        <w:r w:rsidRPr="003C676B">
          <w:rPr>
            <w:sz w:val="28"/>
            <w:szCs w:val="28"/>
          </w:rPr>
          <w:t>ст. 57</w:t>
        </w:r>
      </w:hyperlink>
      <w:r w:rsidRPr="003C676B">
        <w:rPr>
          <w:sz w:val="28"/>
          <w:szCs w:val="28"/>
        </w:rPr>
        <w:t xml:space="preserve"> Закона о контрактной системе.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7" w:history="1">
        <w:r w:rsidRPr="003C676B">
          <w:rPr>
            <w:sz w:val="28"/>
            <w:szCs w:val="28"/>
          </w:rPr>
          <w:t>Закона</w:t>
        </w:r>
      </w:hyperlink>
      <w:r w:rsidRPr="003C676B">
        <w:rPr>
          <w:sz w:val="28"/>
          <w:szCs w:val="28"/>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Срок проведения первого этапа двухэтапного конкурса не может превышать двадцать дней </w:t>
      </w:r>
      <w:proofErr w:type="gramStart"/>
      <w:r w:rsidRPr="003C676B">
        <w:rPr>
          <w:sz w:val="28"/>
          <w:szCs w:val="28"/>
        </w:rPr>
        <w:t>с даты вскрытия</w:t>
      </w:r>
      <w:proofErr w:type="gramEnd"/>
      <w:r w:rsidRPr="003C676B">
        <w:rPr>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3C676B">
        <w:rPr>
          <w:sz w:val="28"/>
          <w:szCs w:val="28"/>
        </w:rPr>
        <w:t>конверт</w:t>
      </w:r>
      <w:proofErr w:type="gramEnd"/>
      <w:r w:rsidRPr="003C676B">
        <w:rPr>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3C676B">
        <w:rPr>
          <w:sz w:val="28"/>
          <w:szCs w:val="28"/>
        </w:rPr>
        <w:t>отношении</w:t>
      </w:r>
      <w:proofErr w:type="gramEnd"/>
      <w:r w:rsidRPr="003C676B">
        <w:rPr>
          <w:sz w:val="28"/>
          <w:szCs w:val="28"/>
        </w:rPr>
        <w:t xml:space="preserve"> объекта закупки.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4.3.3. </w:t>
      </w:r>
      <w:proofErr w:type="gramStart"/>
      <w:r w:rsidRPr="003C676B">
        <w:rPr>
          <w:sz w:val="28"/>
          <w:szCs w:val="28"/>
        </w:rPr>
        <w:t xml:space="preserve">В случае если по результатам </w:t>
      </w:r>
      <w:proofErr w:type="spellStart"/>
      <w:r w:rsidRPr="003C676B">
        <w:rPr>
          <w:sz w:val="28"/>
          <w:szCs w:val="28"/>
        </w:rPr>
        <w:t>предквалификационного</w:t>
      </w:r>
      <w:proofErr w:type="spellEnd"/>
      <w:r w:rsidRPr="003C676B">
        <w:rPr>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Окончательные заявки на участие в двухэтапном конкурсе подаются </w:t>
      </w:r>
      <w:r w:rsidRPr="003C676B">
        <w:rPr>
          <w:sz w:val="28"/>
          <w:szCs w:val="28"/>
        </w:rPr>
        <w:lastRenderedPageBreak/>
        <w:t xml:space="preserve">участниками первого этапа двухэтапного конкурса, рассматриваются и оцениваются Единой комиссией в соответствии с положениями </w:t>
      </w:r>
      <w:hyperlink r:id="rId18" w:history="1">
        <w:r w:rsidRPr="003C676B">
          <w:rPr>
            <w:sz w:val="28"/>
            <w:szCs w:val="28"/>
          </w:rPr>
          <w:t>Закона</w:t>
        </w:r>
      </w:hyperlink>
      <w:r w:rsidRPr="003C676B">
        <w:rPr>
          <w:sz w:val="28"/>
          <w:szCs w:val="28"/>
        </w:rPr>
        <w:t xml:space="preserve"> о контрактной </w:t>
      </w:r>
      <w:proofErr w:type="gramStart"/>
      <w:r w:rsidRPr="003C676B">
        <w:rPr>
          <w:sz w:val="28"/>
          <w:szCs w:val="28"/>
        </w:rPr>
        <w:t>системе</w:t>
      </w:r>
      <w:proofErr w:type="gramEnd"/>
      <w:r w:rsidRPr="003C676B">
        <w:rPr>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4.3.5. </w:t>
      </w:r>
      <w:proofErr w:type="gramStart"/>
      <w:r w:rsidRPr="003C676B">
        <w:rPr>
          <w:sz w:val="28"/>
          <w:szCs w:val="28"/>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9" w:history="1">
        <w:r w:rsidRPr="003C676B">
          <w:rPr>
            <w:sz w:val="28"/>
            <w:szCs w:val="28"/>
          </w:rPr>
          <w:t>Закону</w:t>
        </w:r>
      </w:hyperlink>
      <w:r w:rsidRPr="003C676B">
        <w:rPr>
          <w:sz w:val="28"/>
          <w:szCs w:val="28"/>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3C676B">
        <w:rPr>
          <w:sz w:val="28"/>
          <w:szCs w:val="28"/>
        </w:rPr>
        <w:t>предквалификационного</w:t>
      </w:r>
      <w:proofErr w:type="spellEnd"/>
      <w:r w:rsidRPr="003C676B">
        <w:rPr>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4.5. </w:t>
      </w:r>
      <w:r w:rsidRPr="003C676B">
        <w:rPr>
          <w:b/>
          <w:bCs/>
          <w:sz w:val="28"/>
          <w:szCs w:val="28"/>
        </w:rPr>
        <w:t>Электронный аукцион.</w:t>
      </w:r>
      <w:r w:rsidRPr="003C676B">
        <w:rPr>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3C676B">
        <w:rPr>
          <w:sz w:val="28"/>
          <w:szCs w:val="28"/>
        </w:rPr>
        <w:t>с даты окончания</w:t>
      </w:r>
      <w:proofErr w:type="gramEnd"/>
      <w:r w:rsidRPr="003C676B">
        <w:rPr>
          <w:sz w:val="28"/>
          <w:szCs w:val="28"/>
        </w:rPr>
        <w:t xml:space="preserve"> срока подачи указанных заявок.</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Участник электронного аукциона не допускается к участию в нем в случае: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 не предоставления информации, предусмотренной </w:t>
      </w:r>
      <w:hyperlink r:id="rId20" w:history="1">
        <w:r w:rsidRPr="003C676B">
          <w:rPr>
            <w:sz w:val="28"/>
            <w:szCs w:val="28"/>
          </w:rPr>
          <w:t>ч. 3 ст. 66</w:t>
        </w:r>
      </w:hyperlink>
      <w:r w:rsidRPr="003C676B">
        <w:rPr>
          <w:sz w:val="28"/>
          <w:szCs w:val="28"/>
        </w:rPr>
        <w:t xml:space="preserve"> Закона о контрактной системе, или предоставления недостоверной информации;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 несоответствия информации, предусмотренной </w:t>
      </w:r>
      <w:hyperlink r:id="rId21" w:history="1">
        <w:r w:rsidRPr="003C676B">
          <w:rPr>
            <w:sz w:val="28"/>
            <w:szCs w:val="28"/>
          </w:rPr>
          <w:t>ч. 3 ст. 66</w:t>
        </w:r>
      </w:hyperlink>
      <w:r w:rsidRPr="003C676B">
        <w:rPr>
          <w:sz w:val="28"/>
          <w:szCs w:val="28"/>
        </w:rPr>
        <w:t xml:space="preserve"> Закона о контрактной системе, требованиям документации о таком аукционе.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Отказ в допуске к участию в электронном аукционе по иным основаниям не допускается.</w:t>
      </w:r>
    </w:p>
    <w:p w:rsidR="003307A1" w:rsidRPr="003C676B" w:rsidRDefault="003307A1" w:rsidP="00CA63F7">
      <w:pPr>
        <w:widowControl w:val="0"/>
        <w:autoSpaceDE w:val="0"/>
        <w:autoSpaceDN w:val="0"/>
        <w:adjustRightInd w:val="0"/>
        <w:ind w:firstLine="709"/>
        <w:jc w:val="both"/>
        <w:rPr>
          <w:sz w:val="28"/>
          <w:szCs w:val="28"/>
        </w:rPr>
      </w:pPr>
      <w:bookmarkStart w:id="4" w:name="Par93"/>
      <w:bookmarkEnd w:id="4"/>
      <w:r w:rsidRPr="003C676B">
        <w:rPr>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Указанный протокол должен содержать информацию:</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о порядковых номерах заявок на участие в таком аукционе;</w:t>
      </w:r>
    </w:p>
    <w:p w:rsidR="003307A1" w:rsidRPr="003C676B" w:rsidRDefault="003307A1" w:rsidP="00CA63F7">
      <w:pPr>
        <w:widowControl w:val="0"/>
        <w:autoSpaceDE w:val="0"/>
        <w:autoSpaceDN w:val="0"/>
        <w:adjustRightInd w:val="0"/>
        <w:ind w:firstLine="709"/>
        <w:jc w:val="both"/>
        <w:rPr>
          <w:sz w:val="28"/>
          <w:szCs w:val="28"/>
        </w:rPr>
      </w:pPr>
      <w:proofErr w:type="gramStart"/>
      <w:r w:rsidRPr="003C676B">
        <w:rPr>
          <w:sz w:val="28"/>
          <w:szCs w:val="28"/>
        </w:rPr>
        <w:lastRenderedPageBreak/>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3C676B">
        <w:rPr>
          <w:sz w:val="28"/>
          <w:szCs w:val="28"/>
        </w:rPr>
        <w:t xml:space="preserve"> </w:t>
      </w:r>
      <w:proofErr w:type="gramStart"/>
      <w:r w:rsidRPr="003C676B">
        <w:rPr>
          <w:sz w:val="28"/>
          <w:szCs w:val="28"/>
        </w:rPr>
        <w:t>нем</w:t>
      </w:r>
      <w:proofErr w:type="gramEnd"/>
      <w:r w:rsidRPr="003C676B">
        <w:rPr>
          <w:sz w:val="28"/>
          <w:szCs w:val="28"/>
        </w:rPr>
        <w:t>, положений заявки на участие в таком аукционе, которые не соответствуют требованиям, установленным документацией о нем;</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4.5.4. </w:t>
      </w:r>
      <w:proofErr w:type="gramStart"/>
      <w:r w:rsidRPr="003C676B">
        <w:rPr>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C676B">
        <w:rPr>
          <w:sz w:val="28"/>
          <w:szCs w:val="28"/>
        </w:rPr>
        <w:t xml:space="preserve"> В протокол, указанный в </w:t>
      </w:r>
      <w:hyperlink w:anchor="Par93" w:history="1">
        <w:r w:rsidRPr="003C676B">
          <w:rPr>
            <w:sz w:val="28"/>
            <w:szCs w:val="28"/>
          </w:rPr>
          <w:t>п. 4.5.3</w:t>
        </w:r>
      </w:hyperlink>
      <w:r w:rsidRPr="003C676B">
        <w:rPr>
          <w:sz w:val="28"/>
          <w:szCs w:val="28"/>
        </w:rPr>
        <w:t xml:space="preserve"> настоящего Положения, вносится информация о признании такого аукциона </w:t>
      </w:r>
      <w:proofErr w:type="gramStart"/>
      <w:r w:rsidRPr="003C676B">
        <w:rPr>
          <w:sz w:val="28"/>
          <w:szCs w:val="28"/>
        </w:rPr>
        <w:t>несостоявшимся</w:t>
      </w:r>
      <w:proofErr w:type="gramEnd"/>
      <w:r w:rsidRPr="003C676B">
        <w:rPr>
          <w:sz w:val="28"/>
          <w:szCs w:val="28"/>
        </w:rPr>
        <w:t>.</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2" w:history="1">
        <w:r w:rsidRPr="003C676B">
          <w:rPr>
            <w:sz w:val="28"/>
            <w:szCs w:val="28"/>
          </w:rPr>
          <w:t>ч. 19 ст. 68</w:t>
        </w:r>
      </w:hyperlink>
      <w:r w:rsidRPr="003C676B">
        <w:rPr>
          <w:sz w:val="28"/>
          <w:szCs w:val="28"/>
        </w:rPr>
        <w:t xml:space="preserve"> Закона о контрактной системе, в части соответствия их требованиям, установленным документацией о таком аукционе.</w:t>
      </w:r>
    </w:p>
    <w:p w:rsidR="003307A1" w:rsidRPr="003C676B" w:rsidRDefault="003307A1" w:rsidP="00CA63F7">
      <w:pPr>
        <w:widowControl w:val="0"/>
        <w:autoSpaceDE w:val="0"/>
        <w:autoSpaceDN w:val="0"/>
        <w:adjustRightInd w:val="0"/>
        <w:ind w:firstLine="709"/>
        <w:jc w:val="both"/>
        <w:rPr>
          <w:sz w:val="28"/>
          <w:szCs w:val="28"/>
        </w:rPr>
      </w:pPr>
      <w:proofErr w:type="gramStart"/>
      <w:r w:rsidRPr="003C676B">
        <w:rPr>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3" w:history="1">
        <w:r w:rsidRPr="003C676B">
          <w:rPr>
            <w:sz w:val="28"/>
            <w:szCs w:val="28"/>
          </w:rPr>
          <w:t>статьей</w:t>
        </w:r>
      </w:hyperlink>
      <w:r w:rsidRPr="003C676B">
        <w:rPr>
          <w:sz w:val="28"/>
          <w:szCs w:val="28"/>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3C676B">
        <w:rPr>
          <w:sz w:val="28"/>
          <w:szCs w:val="28"/>
        </w:rPr>
        <w:t xml:space="preserve"> участников такого аукциона, получивших аккредитацию на электронной площадке.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4.5.6. Единая комиссия рассматривает вторые части заявок на участие в электронном аукционе, направленных в соответствии с </w:t>
      </w:r>
      <w:hyperlink r:id="rId24" w:history="1">
        <w:r w:rsidRPr="003C676B">
          <w:rPr>
            <w:sz w:val="28"/>
            <w:szCs w:val="28"/>
          </w:rPr>
          <w:t>ч. 19 ст. 68</w:t>
        </w:r>
      </w:hyperlink>
      <w:r w:rsidRPr="003C676B">
        <w:rPr>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3C676B">
        <w:rPr>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3C676B">
        <w:rPr>
          <w:sz w:val="28"/>
          <w:szCs w:val="28"/>
        </w:rPr>
        <w:t xml:space="preserve"> наиболее низкую цену контракта, и осуществляется с учетом </w:t>
      </w:r>
      <w:r w:rsidRPr="003C676B">
        <w:rPr>
          <w:sz w:val="28"/>
          <w:szCs w:val="28"/>
        </w:rPr>
        <w:lastRenderedPageBreak/>
        <w:t xml:space="preserve">ранжирования данных заявок в соответствии с </w:t>
      </w:r>
      <w:hyperlink r:id="rId25" w:history="1">
        <w:r w:rsidRPr="003C676B">
          <w:rPr>
            <w:sz w:val="28"/>
            <w:szCs w:val="28"/>
          </w:rPr>
          <w:t>ч. 18 ст. 68</w:t>
        </w:r>
      </w:hyperlink>
      <w:r w:rsidRPr="003C676B">
        <w:rPr>
          <w:sz w:val="28"/>
          <w:szCs w:val="28"/>
        </w:rPr>
        <w:t xml:space="preserve"> Закона о контрактной системе.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3C676B">
        <w:rPr>
          <w:sz w:val="28"/>
          <w:szCs w:val="28"/>
        </w:rPr>
        <w:t>с даты размещения</w:t>
      </w:r>
      <w:proofErr w:type="gramEnd"/>
      <w:r w:rsidRPr="003C676B">
        <w:rPr>
          <w:sz w:val="28"/>
          <w:szCs w:val="28"/>
        </w:rPr>
        <w:t xml:space="preserve"> на электронной площадке протокола проведения электронного аукциона.</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3307A1" w:rsidRPr="003C676B" w:rsidRDefault="003307A1" w:rsidP="00CA63F7">
      <w:pPr>
        <w:widowControl w:val="0"/>
        <w:autoSpaceDE w:val="0"/>
        <w:autoSpaceDN w:val="0"/>
        <w:adjustRightInd w:val="0"/>
        <w:ind w:firstLine="709"/>
        <w:jc w:val="both"/>
        <w:rPr>
          <w:sz w:val="28"/>
          <w:szCs w:val="28"/>
        </w:rPr>
      </w:pPr>
      <w:proofErr w:type="gramStart"/>
      <w:r w:rsidRPr="003C676B">
        <w:rPr>
          <w:sz w:val="28"/>
          <w:szCs w:val="28"/>
        </w:rPr>
        <w:t xml:space="preserve">- непредставления документов и информации, которые предусмотрены </w:t>
      </w:r>
      <w:hyperlink r:id="rId26" w:history="1">
        <w:r w:rsidRPr="003C676B">
          <w:rPr>
            <w:sz w:val="28"/>
            <w:szCs w:val="28"/>
          </w:rPr>
          <w:t>п. п. 1</w:t>
        </w:r>
      </w:hyperlink>
      <w:r w:rsidRPr="003C676B">
        <w:rPr>
          <w:sz w:val="28"/>
          <w:szCs w:val="28"/>
        </w:rPr>
        <w:t xml:space="preserve">, </w:t>
      </w:r>
      <w:hyperlink r:id="rId27" w:history="1">
        <w:r w:rsidRPr="003C676B">
          <w:rPr>
            <w:sz w:val="28"/>
            <w:szCs w:val="28"/>
          </w:rPr>
          <w:t>3</w:t>
        </w:r>
      </w:hyperlink>
      <w:r w:rsidRPr="003C676B">
        <w:rPr>
          <w:sz w:val="28"/>
          <w:szCs w:val="28"/>
        </w:rPr>
        <w:t xml:space="preserve"> - </w:t>
      </w:r>
      <w:hyperlink r:id="rId28" w:history="1">
        <w:r w:rsidRPr="003C676B">
          <w:rPr>
            <w:sz w:val="28"/>
            <w:szCs w:val="28"/>
          </w:rPr>
          <w:t>5</w:t>
        </w:r>
      </w:hyperlink>
      <w:r w:rsidRPr="003C676B">
        <w:rPr>
          <w:sz w:val="28"/>
          <w:szCs w:val="28"/>
        </w:rPr>
        <w:t xml:space="preserve">, </w:t>
      </w:r>
      <w:hyperlink r:id="rId29" w:history="1">
        <w:r w:rsidRPr="003C676B">
          <w:rPr>
            <w:sz w:val="28"/>
            <w:szCs w:val="28"/>
          </w:rPr>
          <w:t>7</w:t>
        </w:r>
      </w:hyperlink>
      <w:r w:rsidRPr="003C676B">
        <w:rPr>
          <w:sz w:val="28"/>
          <w:szCs w:val="28"/>
        </w:rPr>
        <w:t xml:space="preserve"> и </w:t>
      </w:r>
      <w:hyperlink r:id="rId30" w:history="1">
        <w:r w:rsidRPr="003C676B">
          <w:rPr>
            <w:sz w:val="28"/>
            <w:szCs w:val="28"/>
          </w:rPr>
          <w:t>8 ч. 2 ст. 62</w:t>
        </w:r>
      </w:hyperlink>
      <w:r w:rsidRPr="003C676B">
        <w:rPr>
          <w:sz w:val="28"/>
          <w:szCs w:val="28"/>
        </w:rPr>
        <w:t xml:space="preserve">, </w:t>
      </w:r>
      <w:hyperlink r:id="rId31" w:history="1">
        <w:r w:rsidRPr="003C676B">
          <w:rPr>
            <w:sz w:val="28"/>
            <w:szCs w:val="28"/>
          </w:rPr>
          <w:t>ч. 3</w:t>
        </w:r>
      </w:hyperlink>
      <w:r w:rsidRPr="003C676B">
        <w:rPr>
          <w:sz w:val="28"/>
          <w:szCs w:val="28"/>
        </w:rPr>
        <w:t xml:space="preserve"> и </w:t>
      </w:r>
      <w:hyperlink r:id="rId32" w:history="1">
        <w:r w:rsidRPr="003C676B">
          <w:rPr>
            <w:sz w:val="28"/>
            <w:szCs w:val="28"/>
          </w:rPr>
          <w:t>5 ст. 66</w:t>
        </w:r>
      </w:hyperlink>
      <w:r w:rsidRPr="003C676B">
        <w:rPr>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3C676B">
        <w:rPr>
          <w:sz w:val="28"/>
          <w:szCs w:val="28"/>
        </w:rPr>
        <w:t xml:space="preserve"> </w:t>
      </w:r>
      <w:proofErr w:type="gramStart"/>
      <w:r w:rsidRPr="003C676B">
        <w:rPr>
          <w:sz w:val="28"/>
          <w:szCs w:val="28"/>
        </w:rPr>
        <w:t>таком</w:t>
      </w:r>
      <w:proofErr w:type="gramEnd"/>
      <w:r w:rsidRPr="003C676B">
        <w:rPr>
          <w:sz w:val="28"/>
          <w:szCs w:val="28"/>
        </w:rPr>
        <w:t xml:space="preserve"> аукционе;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 несоответствия участника такого аукциона требованиям, установленным в соответствии со </w:t>
      </w:r>
      <w:hyperlink r:id="rId33" w:history="1">
        <w:r w:rsidRPr="003C676B">
          <w:rPr>
            <w:sz w:val="28"/>
            <w:szCs w:val="28"/>
          </w:rPr>
          <w:t>ст. 31</w:t>
        </w:r>
      </w:hyperlink>
      <w:r w:rsidRPr="003C676B">
        <w:rPr>
          <w:sz w:val="28"/>
          <w:szCs w:val="28"/>
        </w:rPr>
        <w:t xml:space="preserve"> Закона о контрактной системе.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3C676B">
        <w:rPr>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3C676B">
        <w:rPr>
          <w:sz w:val="28"/>
          <w:szCs w:val="28"/>
        </w:rPr>
        <w:t xml:space="preserve">, </w:t>
      </w:r>
      <w:proofErr w:type="gramStart"/>
      <w:r w:rsidRPr="003C676B">
        <w:rPr>
          <w:sz w:val="28"/>
          <w:szCs w:val="28"/>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4" w:history="1">
        <w:r w:rsidRPr="003C676B">
          <w:rPr>
            <w:sz w:val="28"/>
            <w:szCs w:val="28"/>
          </w:rPr>
          <w:t>ч. 18 ст. 68</w:t>
        </w:r>
      </w:hyperlink>
      <w:r w:rsidRPr="003C676B">
        <w:rPr>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3C676B">
        <w:rPr>
          <w:sz w:val="28"/>
          <w:szCs w:val="28"/>
        </w:rPr>
        <w:t xml:space="preserve">, </w:t>
      </w:r>
      <w:proofErr w:type="gramStart"/>
      <w:r w:rsidRPr="003C676B">
        <w:rPr>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3C676B">
        <w:rPr>
          <w:sz w:val="28"/>
          <w:szCs w:val="28"/>
        </w:rPr>
        <w:t xml:space="preserve"> </w:t>
      </w:r>
      <w:proofErr w:type="gramStart"/>
      <w:r w:rsidRPr="003C676B">
        <w:rPr>
          <w:sz w:val="28"/>
          <w:szCs w:val="28"/>
        </w:rPr>
        <w:t xml:space="preserve">положений </w:t>
      </w:r>
      <w:hyperlink r:id="rId35" w:history="1">
        <w:r w:rsidRPr="003C676B">
          <w:rPr>
            <w:sz w:val="28"/>
            <w:szCs w:val="28"/>
          </w:rPr>
          <w:t>Закона</w:t>
        </w:r>
      </w:hyperlink>
      <w:r w:rsidRPr="003C676B">
        <w:rPr>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w:t>
      </w:r>
      <w:r w:rsidRPr="003C676B">
        <w:rPr>
          <w:sz w:val="28"/>
          <w:szCs w:val="28"/>
        </w:rPr>
        <w:lastRenderedPageBreak/>
        <w:t>заявки на участие в таком аукционе.</w:t>
      </w:r>
      <w:proofErr w:type="gramEnd"/>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4.5.9. Участник электронного аукциона, который предложил наиболее низкую цену контракта и заявка на </w:t>
      </w:r>
      <w:r w:rsidR="003C676B" w:rsidRPr="003C676B">
        <w:rPr>
          <w:sz w:val="28"/>
          <w:szCs w:val="28"/>
        </w:rPr>
        <w:t>участие,</w:t>
      </w:r>
      <w:r w:rsidRPr="003C676B">
        <w:rPr>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4.5.11. </w:t>
      </w:r>
      <w:proofErr w:type="gramStart"/>
      <w:r w:rsidRPr="003C676B">
        <w:rPr>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3C676B">
        <w:rPr>
          <w:sz w:val="28"/>
          <w:szCs w:val="28"/>
        </w:rPr>
        <w:t xml:space="preserve"> </w:t>
      </w:r>
      <w:hyperlink r:id="rId36" w:history="1">
        <w:r w:rsidRPr="003C676B">
          <w:rPr>
            <w:sz w:val="28"/>
            <w:szCs w:val="28"/>
          </w:rPr>
          <w:t>Закона</w:t>
        </w:r>
      </w:hyperlink>
      <w:r w:rsidRPr="003C676B">
        <w:rPr>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Указанный протокол должен содержать следующую информацию:</w:t>
      </w:r>
    </w:p>
    <w:p w:rsidR="003307A1" w:rsidRPr="003C676B" w:rsidRDefault="003307A1" w:rsidP="00CA63F7">
      <w:pPr>
        <w:widowControl w:val="0"/>
        <w:autoSpaceDE w:val="0"/>
        <w:autoSpaceDN w:val="0"/>
        <w:adjustRightInd w:val="0"/>
        <w:ind w:firstLine="709"/>
        <w:jc w:val="both"/>
        <w:rPr>
          <w:sz w:val="28"/>
          <w:szCs w:val="28"/>
        </w:rPr>
      </w:pPr>
      <w:proofErr w:type="gramStart"/>
      <w:r w:rsidRPr="003C676B">
        <w:rPr>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7" w:history="1">
        <w:r w:rsidRPr="003C676B">
          <w:rPr>
            <w:sz w:val="28"/>
            <w:szCs w:val="28"/>
          </w:rPr>
          <w:t>Закона</w:t>
        </w:r>
      </w:hyperlink>
      <w:r w:rsidRPr="003C676B">
        <w:rPr>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3C676B">
        <w:rPr>
          <w:sz w:val="28"/>
          <w:szCs w:val="28"/>
        </w:rPr>
        <w:t xml:space="preserve"> и (или) документации о таком аукционе, которым не соответствует единственная заявка на участие в таком аукционе;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 решение каждого члена Единой комиссии о соответствии участника такого аукциона и поданной им заявки требованиям </w:t>
      </w:r>
      <w:hyperlink r:id="rId38" w:history="1">
        <w:r w:rsidRPr="003C676B">
          <w:rPr>
            <w:sz w:val="28"/>
            <w:szCs w:val="28"/>
          </w:rPr>
          <w:t>Закона</w:t>
        </w:r>
      </w:hyperlink>
      <w:r w:rsidRPr="003C676B">
        <w:rPr>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4.5.12. </w:t>
      </w:r>
      <w:proofErr w:type="gramStart"/>
      <w:r w:rsidRPr="003C676B">
        <w:rPr>
          <w:sz w:val="28"/>
          <w:szCs w:val="28"/>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3C676B">
        <w:rPr>
          <w:sz w:val="28"/>
          <w:szCs w:val="28"/>
        </w:rPr>
        <w:t xml:space="preserve"> предмет соответствия требованиям </w:t>
      </w:r>
      <w:hyperlink r:id="rId39" w:history="1">
        <w:r w:rsidRPr="003C676B">
          <w:rPr>
            <w:sz w:val="28"/>
            <w:szCs w:val="28"/>
          </w:rPr>
          <w:t>Закона</w:t>
        </w:r>
      </w:hyperlink>
      <w:r w:rsidRPr="003C676B">
        <w:rPr>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lastRenderedPageBreak/>
        <w:t>Указанный протокол должен содержать следующую информацию:</w:t>
      </w:r>
    </w:p>
    <w:p w:rsidR="003307A1" w:rsidRPr="003C676B" w:rsidRDefault="003307A1" w:rsidP="00CA63F7">
      <w:pPr>
        <w:widowControl w:val="0"/>
        <w:autoSpaceDE w:val="0"/>
        <w:autoSpaceDN w:val="0"/>
        <w:adjustRightInd w:val="0"/>
        <w:ind w:firstLine="709"/>
        <w:jc w:val="both"/>
        <w:rPr>
          <w:sz w:val="28"/>
          <w:szCs w:val="28"/>
        </w:rPr>
      </w:pPr>
      <w:proofErr w:type="gramStart"/>
      <w:r w:rsidRPr="003C676B">
        <w:rPr>
          <w:sz w:val="28"/>
          <w:szCs w:val="28"/>
        </w:rPr>
        <w:t xml:space="preserve">- решение о соответствии единственного участника такого аукциона и поданной им заявки на участие в нем требованиям </w:t>
      </w:r>
      <w:hyperlink r:id="rId40" w:history="1">
        <w:r w:rsidRPr="003C676B">
          <w:rPr>
            <w:sz w:val="28"/>
            <w:szCs w:val="28"/>
          </w:rPr>
          <w:t>Закона</w:t>
        </w:r>
      </w:hyperlink>
      <w:r w:rsidRPr="003C676B">
        <w:rPr>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3C676B">
        <w:rPr>
          <w:sz w:val="28"/>
          <w:szCs w:val="28"/>
        </w:rPr>
        <w:t xml:space="preserve"> </w:t>
      </w:r>
      <w:proofErr w:type="gramStart"/>
      <w:r w:rsidRPr="003C676B">
        <w:rPr>
          <w:sz w:val="28"/>
          <w:szCs w:val="28"/>
        </w:rPr>
        <w:t>таком</w:t>
      </w:r>
      <w:proofErr w:type="gramEnd"/>
      <w:r w:rsidRPr="003C676B">
        <w:rPr>
          <w:sz w:val="28"/>
          <w:szCs w:val="28"/>
        </w:rPr>
        <w:t xml:space="preserve"> аукционе, которым не соответствует эта заявка;</w:t>
      </w:r>
    </w:p>
    <w:p w:rsidR="003307A1" w:rsidRPr="003C676B" w:rsidRDefault="003307A1" w:rsidP="00CA63F7">
      <w:pPr>
        <w:widowControl w:val="0"/>
        <w:autoSpaceDE w:val="0"/>
        <w:autoSpaceDN w:val="0"/>
        <w:adjustRightInd w:val="0"/>
        <w:ind w:firstLine="709"/>
        <w:jc w:val="both"/>
        <w:rPr>
          <w:sz w:val="28"/>
          <w:szCs w:val="28"/>
        </w:rPr>
      </w:pPr>
      <w:proofErr w:type="gramStart"/>
      <w:r w:rsidRPr="003C676B">
        <w:rPr>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4.5.13. </w:t>
      </w:r>
      <w:proofErr w:type="gramStart"/>
      <w:r w:rsidRPr="003C676B">
        <w:rPr>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3C676B">
        <w:rPr>
          <w:sz w:val="28"/>
          <w:szCs w:val="28"/>
        </w:rPr>
        <w:t xml:space="preserve"> заявок и указанные документы на предмет соответствия требованиям </w:t>
      </w:r>
      <w:hyperlink r:id="rId41" w:history="1">
        <w:r w:rsidRPr="003C676B">
          <w:rPr>
            <w:sz w:val="28"/>
            <w:szCs w:val="28"/>
          </w:rPr>
          <w:t>Закона</w:t>
        </w:r>
      </w:hyperlink>
      <w:r w:rsidRPr="003C676B">
        <w:rPr>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Указанный протокол должен содержать следующую информацию:</w:t>
      </w:r>
    </w:p>
    <w:p w:rsidR="003307A1" w:rsidRPr="003C676B" w:rsidRDefault="003307A1" w:rsidP="00CA63F7">
      <w:pPr>
        <w:widowControl w:val="0"/>
        <w:autoSpaceDE w:val="0"/>
        <w:autoSpaceDN w:val="0"/>
        <w:adjustRightInd w:val="0"/>
        <w:ind w:firstLine="709"/>
        <w:jc w:val="both"/>
        <w:rPr>
          <w:sz w:val="28"/>
          <w:szCs w:val="28"/>
        </w:rPr>
      </w:pPr>
      <w:proofErr w:type="gramStart"/>
      <w:r w:rsidRPr="003C676B">
        <w:rPr>
          <w:sz w:val="28"/>
          <w:szCs w:val="28"/>
        </w:rPr>
        <w:t xml:space="preserve">- решение о соответствии участников такого аукциона и поданных ими заявок на участие в нем требованиям </w:t>
      </w:r>
      <w:hyperlink r:id="rId42" w:history="1">
        <w:r w:rsidRPr="003C676B">
          <w:rPr>
            <w:sz w:val="28"/>
            <w:szCs w:val="28"/>
          </w:rPr>
          <w:t>Закона</w:t>
        </w:r>
      </w:hyperlink>
      <w:r w:rsidRPr="003C676B">
        <w:rPr>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3C676B">
        <w:rPr>
          <w:sz w:val="28"/>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3" w:history="1">
        <w:r w:rsidRPr="003C676B">
          <w:rPr>
            <w:sz w:val="28"/>
            <w:szCs w:val="28"/>
          </w:rPr>
          <w:t>Закона</w:t>
        </w:r>
      </w:hyperlink>
      <w:r w:rsidRPr="003C676B">
        <w:rPr>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4" w:history="1">
        <w:r w:rsidRPr="003C676B">
          <w:rPr>
            <w:sz w:val="28"/>
            <w:szCs w:val="28"/>
          </w:rPr>
          <w:t>Закона</w:t>
        </w:r>
      </w:hyperlink>
      <w:r w:rsidRPr="003C676B">
        <w:rPr>
          <w:sz w:val="28"/>
          <w:szCs w:val="28"/>
        </w:rPr>
        <w:t xml:space="preserve"> о контрактной системе.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4.6. </w:t>
      </w:r>
      <w:r w:rsidRPr="003C676B">
        <w:rPr>
          <w:b/>
          <w:bCs/>
          <w:sz w:val="28"/>
          <w:szCs w:val="28"/>
        </w:rPr>
        <w:t>Запрос котировок.</w:t>
      </w:r>
      <w:r w:rsidRPr="003C676B">
        <w:rPr>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lastRenderedPageBreak/>
        <w:t xml:space="preserve">4.6.1. </w:t>
      </w:r>
      <w:proofErr w:type="gramStart"/>
      <w:r w:rsidRPr="003C676B">
        <w:rPr>
          <w:sz w:val="28"/>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3C676B">
        <w:rPr>
          <w:sz w:val="28"/>
          <w:szCs w:val="28"/>
        </w:rPr>
        <w:t>участие</w:t>
      </w:r>
      <w:proofErr w:type="gramEnd"/>
      <w:r w:rsidRPr="003C676B">
        <w:rPr>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3C676B">
        <w:rPr>
          <w:sz w:val="28"/>
          <w:szCs w:val="28"/>
        </w:rPr>
        <w:t>участие</w:t>
      </w:r>
      <w:proofErr w:type="gramEnd"/>
      <w:r w:rsidRPr="003C676B">
        <w:rPr>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3307A1" w:rsidRPr="003C676B" w:rsidRDefault="003307A1" w:rsidP="00CA63F7">
      <w:pPr>
        <w:widowControl w:val="0"/>
        <w:autoSpaceDE w:val="0"/>
        <w:autoSpaceDN w:val="0"/>
        <w:adjustRightInd w:val="0"/>
        <w:ind w:firstLine="709"/>
        <w:jc w:val="both"/>
        <w:rPr>
          <w:sz w:val="28"/>
          <w:szCs w:val="28"/>
        </w:rPr>
      </w:pPr>
      <w:proofErr w:type="gramStart"/>
      <w:r w:rsidRPr="003C676B">
        <w:rPr>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3C676B">
        <w:rPr>
          <w:sz w:val="28"/>
          <w:szCs w:val="28"/>
        </w:rPr>
        <w:t xml:space="preserve"> такими заявками и (или) открытия доступа к поданным в форме электронных документов таким заявкам.</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4.6.3. </w:t>
      </w:r>
      <w:proofErr w:type="gramStart"/>
      <w:r w:rsidRPr="003C676B">
        <w:rPr>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3C676B">
        <w:rPr>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3C676B">
        <w:rPr>
          <w:sz w:val="28"/>
          <w:szCs w:val="28"/>
        </w:rPr>
        <w:t>участие</w:t>
      </w:r>
      <w:proofErr w:type="gramEnd"/>
      <w:r w:rsidRPr="003C676B">
        <w:rPr>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4.6.4. </w:t>
      </w:r>
      <w:proofErr w:type="gramStart"/>
      <w:r w:rsidRPr="003C676B">
        <w:rPr>
          <w:sz w:val="28"/>
          <w:szCs w:val="28"/>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w:t>
      </w:r>
      <w:r w:rsidRPr="003C676B">
        <w:rPr>
          <w:sz w:val="28"/>
          <w:szCs w:val="28"/>
        </w:rPr>
        <w:lastRenderedPageBreak/>
        <w:t xml:space="preserve">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5" w:history="1">
        <w:r w:rsidRPr="003C676B">
          <w:rPr>
            <w:sz w:val="28"/>
            <w:szCs w:val="28"/>
          </w:rPr>
          <w:t>ч. 3 ст. 73</w:t>
        </w:r>
      </w:hyperlink>
      <w:r w:rsidRPr="003C676B">
        <w:rPr>
          <w:sz w:val="28"/>
          <w:szCs w:val="28"/>
        </w:rPr>
        <w:t xml:space="preserve"> Закона</w:t>
      </w:r>
      <w:proofErr w:type="gramEnd"/>
      <w:r w:rsidRPr="003C676B">
        <w:rPr>
          <w:sz w:val="28"/>
          <w:szCs w:val="28"/>
        </w:rPr>
        <w:t xml:space="preserve"> о контрактной системе.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Отклонение заявок на участие в запросе котировок по иным основаниям не допускается.</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3C676B">
        <w:rPr>
          <w:sz w:val="28"/>
          <w:szCs w:val="28"/>
        </w:rPr>
        <w:t>о</w:t>
      </w:r>
      <w:proofErr w:type="gramEnd"/>
      <w:r w:rsidRPr="003C676B">
        <w:rPr>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6" w:history="1">
        <w:r w:rsidRPr="003C676B">
          <w:rPr>
            <w:sz w:val="28"/>
            <w:szCs w:val="28"/>
          </w:rPr>
          <w:t>Закона</w:t>
        </w:r>
      </w:hyperlink>
      <w:r w:rsidRPr="003C676B">
        <w:rPr>
          <w:sz w:val="28"/>
          <w:szCs w:val="28"/>
        </w:rPr>
        <w:t xml:space="preserve"> о контрактной системе и положений извещения о проведении запроса </w:t>
      </w:r>
      <w:proofErr w:type="gramStart"/>
      <w:r w:rsidRPr="003C676B">
        <w:rPr>
          <w:sz w:val="28"/>
          <w:szCs w:val="28"/>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3C676B">
        <w:rPr>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3C676B">
        <w:rPr>
          <w:sz w:val="28"/>
          <w:szCs w:val="28"/>
        </w:rPr>
        <w:t>предложение</w:t>
      </w:r>
      <w:proofErr w:type="gramEnd"/>
      <w:r w:rsidRPr="003C676B">
        <w:rPr>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7" w:history="1">
        <w:r w:rsidRPr="003C676B">
          <w:rPr>
            <w:sz w:val="28"/>
            <w:szCs w:val="28"/>
          </w:rPr>
          <w:t>Закона</w:t>
        </w:r>
      </w:hyperlink>
      <w:r w:rsidRPr="003C676B">
        <w:rPr>
          <w:sz w:val="28"/>
          <w:szCs w:val="28"/>
        </w:rPr>
        <w:t xml:space="preserve"> о контрактной системе.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4.7. </w:t>
      </w:r>
      <w:r w:rsidRPr="003C676B">
        <w:rPr>
          <w:b/>
          <w:bCs/>
          <w:sz w:val="28"/>
          <w:szCs w:val="28"/>
        </w:rPr>
        <w:t>Запрос предложений.</w:t>
      </w:r>
      <w:r w:rsidRPr="003C676B">
        <w:rPr>
          <w:sz w:val="28"/>
          <w:szCs w:val="28"/>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4.7.2. Участники запроса предложений, подавшие заявки, не соответствующие требованиям, установленным документацией о проведении запроса предложений, </w:t>
      </w:r>
      <w:r w:rsidRPr="003C676B">
        <w:rPr>
          <w:sz w:val="28"/>
          <w:szCs w:val="28"/>
        </w:rPr>
        <w:lastRenderedPageBreak/>
        <w:t>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307A1" w:rsidRPr="003C676B" w:rsidRDefault="003307A1" w:rsidP="00CA63F7">
      <w:pPr>
        <w:widowControl w:val="0"/>
        <w:autoSpaceDE w:val="0"/>
        <w:autoSpaceDN w:val="0"/>
        <w:adjustRightInd w:val="0"/>
        <w:ind w:firstLine="709"/>
        <w:jc w:val="both"/>
        <w:rPr>
          <w:sz w:val="28"/>
          <w:szCs w:val="28"/>
        </w:rPr>
      </w:pPr>
      <w:proofErr w:type="gramStart"/>
      <w:r w:rsidRPr="003C676B">
        <w:rPr>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4.7.3. </w:t>
      </w:r>
      <w:proofErr w:type="gramStart"/>
      <w:r w:rsidRPr="003C676B">
        <w:rPr>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w:t>
      </w:r>
      <w:r w:rsidRPr="003C676B">
        <w:rPr>
          <w:sz w:val="28"/>
          <w:szCs w:val="28"/>
        </w:rPr>
        <w:lastRenderedPageBreak/>
        <w:t>предложений размещаются в единой информационной системе в день подписания итогового протокола.</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8" w:history="1">
        <w:r w:rsidRPr="003C676B">
          <w:rPr>
            <w:sz w:val="28"/>
            <w:szCs w:val="28"/>
          </w:rPr>
          <w:t>Закона</w:t>
        </w:r>
      </w:hyperlink>
      <w:r w:rsidRPr="003C676B">
        <w:rPr>
          <w:sz w:val="28"/>
          <w:szCs w:val="28"/>
        </w:rPr>
        <w:t xml:space="preserve"> о контрактной системе.</w:t>
      </w:r>
    </w:p>
    <w:p w:rsidR="003307A1" w:rsidRPr="003C676B" w:rsidRDefault="003307A1" w:rsidP="00CA63F7">
      <w:pPr>
        <w:widowControl w:val="0"/>
        <w:autoSpaceDE w:val="0"/>
        <w:autoSpaceDN w:val="0"/>
        <w:adjustRightInd w:val="0"/>
        <w:ind w:firstLine="709"/>
        <w:jc w:val="both"/>
        <w:rPr>
          <w:sz w:val="28"/>
          <w:szCs w:val="28"/>
        </w:rPr>
      </w:pPr>
    </w:p>
    <w:p w:rsidR="003307A1" w:rsidRPr="003C676B" w:rsidRDefault="003307A1" w:rsidP="00CA63F7">
      <w:pPr>
        <w:widowControl w:val="0"/>
        <w:autoSpaceDE w:val="0"/>
        <w:autoSpaceDN w:val="0"/>
        <w:adjustRightInd w:val="0"/>
        <w:ind w:firstLine="709"/>
        <w:jc w:val="center"/>
        <w:outlineLvl w:val="0"/>
        <w:rPr>
          <w:sz w:val="28"/>
          <w:szCs w:val="28"/>
        </w:rPr>
      </w:pPr>
      <w:r w:rsidRPr="003C676B">
        <w:rPr>
          <w:b/>
          <w:bCs/>
          <w:sz w:val="28"/>
          <w:szCs w:val="28"/>
        </w:rPr>
        <w:t>5. Порядок создания и работы Единой комиссии</w:t>
      </w:r>
    </w:p>
    <w:p w:rsidR="003307A1" w:rsidRPr="003C676B" w:rsidRDefault="003307A1" w:rsidP="00CA63F7">
      <w:pPr>
        <w:widowControl w:val="0"/>
        <w:autoSpaceDE w:val="0"/>
        <w:autoSpaceDN w:val="0"/>
        <w:adjustRightInd w:val="0"/>
        <w:ind w:firstLine="709"/>
        <w:jc w:val="both"/>
        <w:rPr>
          <w:sz w:val="28"/>
          <w:szCs w:val="28"/>
        </w:rPr>
      </w:pP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r w:rsidR="003C676B" w:rsidRPr="003C676B">
        <w:rPr>
          <w:sz w:val="28"/>
          <w:szCs w:val="28"/>
        </w:rPr>
        <w:t>секретарь,</w:t>
      </w:r>
      <w:r w:rsidRPr="003C676B">
        <w:rPr>
          <w:sz w:val="28"/>
          <w:szCs w:val="28"/>
        </w:rPr>
        <w:t xml:space="preserve"> и члены Единой комиссии утверждаются приказом заказчика.</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307A1" w:rsidRPr="003C676B" w:rsidRDefault="003307A1" w:rsidP="00CA63F7">
      <w:pPr>
        <w:pStyle w:val="ConsPlusNormal"/>
        <w:ind w:firstLine="709"/>
        <w:jc w:val="both"/>
        <w:rPr>
          <w:rFonts w:ascii="Times New Roman" w:hAnsi="Times New Roman" w:cs="Times New Roman"/>
          <w:sz w:val="28"/>
          <w:szCs w:val="28"/>
        </w:rPr>
      </w:pPr>
      <w:r w:rsidRPr="003C676B">
        <w:rPr>
          <w:rFonts w:ascii="Times New Roman" w:hAnsi="Times New Roman" w:cs="Times New Roman"/>
          <w:sz w:val="28"/>
          <w:szCs w:val="28"/>
        </w:rPr>
        <w:t xml:space="preserve">5.5. </w:t>
      </w:r>
      <w:proofErr w:type="gramStart"/>
      <w:r w:rsidRPr="003C676B">
        <w:rPr>
          <w:rFonts w:ascii="Times New Roman" w:hAnsi="Times New Roman" w:cs="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C676B">
        <w:rPr>
          <w:rFonts w:ascii="Times New Roman" w:hAnsi="Times New Roman" w:cs="Times New Roman"/>
          <w:sz w:val="28"/>
          <w:szCs w:val="28"/>
        </w:rPr>
        <w:t>предквалификационного</w:t>
      </w:r>
      <w:proofErr w:type="spellEnd"/>
      <w:r w:rsidRPr="003C676B">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3C676B">
        <w:rPr>
          <w:rFonts w:ascii="Times New Roman" w:hAnsi="Times New Roman" w:cs="Times New Roman"/>
          <w:sz w:val="28"/>
          <w:szCs w:val="28"/>
        </w:rPr>
        <w:t xml:space="preserve"> </w:t>
      </w:r>
      <w:proofErr w:type="gramStart"/>
      <w:r w:rsidRPr="003C676B">
        <w:rPr>
          <w:rFonts w:ascii="Times New Roman" w:hAnsi="Times New Roman" w:cs="Times New Roman"/>
          <w:sz w:val="28"/>
          <w:szCs w:val="28"/>
        </w:rPr>
        <w:t xml:space="preserve">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w:t>
      </w:r>
      <w:r w:rsidRPr="003C676B">
        <w:rPr>
          <w:rFonts w:ascii="Times New Roman" w:hAnsi="Times New Roman" w:cs="Times New Roman"/>
          <w:sz w:val="28"/>
          <w:szCs w:val="28"/>
        </w:rPr>
        <w:lastRenderedPageBreak/>
        <w:t>(родителями и детьми</w:t>
      </w:r>
      <w:proofErr w:type="gramEnd"/>
      <w:r w:rsidRPr="003C676B">
        <w:rPr>
          <w:rFonts w:ascii="Times New Roman" w:hAnsi="Times New Roman" w:cs="Times New Roman"/>
          <w:sz w:val="28"/>
          <w:szCs w:val="28"/>
        </w:rPr>
        <w:t xml:space="preserve">, </w:t>
      </w:r>
      <w:proofErr w:type="gramStart"/>
      <w:r w:rsidRPr="003C676B">
        <w:rPr>
          <w:rFonts w:ascii="Times New Roman" w:hAnsi="Times New Roman" w:cs="Times New Roman"/>
          <w:sz w:val="28"/>
          <w:szCs w:val="28"/>
        </w:rPr>
        <w:t xml:space="preserve">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3307A1" w:rsidRPr="003C676B" w:rsidRDefault="003307A1" w:rsidP="00CA63F7">
      <w:pPr>
        <w:pStyle w:val="ConsPlusNormal"/>
        <w:ind w:firstLine="709"/>
        <w:jc w:val="both"/>
        <w:rPr>
          <w:rFonts w:ascii="Times New Roman" w:hAnsi="Times New Roman" w:cs="Times New Roman"/>
          <w:sz w:val="28"/>
          <w:szCs w:val="28"/>
        </w:rPr>
      </w:pPr>
      <w:proofErr w:type="gramStart"/>
      <w:r w:rsidRPr="003C676B">
        <w:rPr>
          <w:rFonts w:ascii="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3307A1" w:rsidRPr="003C676B" w:rsidRDefault="003307A1" w:rsidP="00CA63F7">
      <w:pPr>
        <w:pStyle w:val="ConsPlusNormal"/>
        <w:ind w:firstLine="709"/>
        <w:jc w:val="both"/>
        <w:rPr>
          <w:rFonts w:ascii="Times New Roman" w:hAnsi="Times New Roman" w:cs="Times New Roman"/>
          <w:sz w:val="28"/>
          <w:szCs w:val="28"/>
        </w:rPr>
      </w:pPr>
      <w:r w:rsidRPr="003C676B">
        <w:rPr>
          <w:rFonts w:ascii="Times New Roman" w:hAnsi="Times New Roman" w:cs="Times New Roman"/>
          <w:sz w:val="28"/>
          <w:szCs w:val="28"/>
        </w:rPr>
        <w:t>5.6. Замена члена комиссии допускается только по решению заказчика, принявшего решение о создании комиссии.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5.9. Члены Единой комиссии вправе: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5.9.2. Выступать по вопросам повестки дня на заседаниях Единой комиссии.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5.10. Члены Единой комиссии обязаны:</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5.10.2. Принимать решения в пределах своей компетенции.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 xml:space="preserve">5.11. Решение Единой комиссии, принятое в нарушение требований </w:t>
      </w:r>
      <w:hyperlink r:id="rId49" w:history="1">
        <w:r w:rsidRPr="003C676B">
          <w:rPr>
            <w:sz w:val="28"/>
            <w:szCs w:val="28"/>
          </w:rPr>
          <w:t>Закона</w:t>
        </w:r>
      </w:hyperlink>
      <w:r w:rsidRPr="003C676B">
        <w:rPr>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lastRenderedPageBreak/>
        <w:t>5.12. Председатель Единой комиссии либо лицо, его замещающее:</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5.12.1. Осуществляет общее руководство работой Единой комиссии и обеспечивает выполнение настоящего Положения.</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5.12.2. Объявляет заседание правомочным или выносит решение о его переносе из-за отсутствия необходимого количества членов.</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5.12.3. Открывает и ведет заседания Единой комиссии, объявляет перерывы.</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5.12.4. В случае необходимости выносит на обсуждение Единой комиссии вопрос о привлечении к работе экспертов.</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5.12.5. Подписывает протоколы, составленные в ходе работы Единой комиссии.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3307A1" w:rsidRPr="003C676B" w:rsidRDefault="003307A1" w:rsidP="00CA63F7">
      <w:pPr>
        <w:widowControl w:val="0"/>
        <w:autoSpaceDE w:val="0"/>
        <w:autoSpaceDN w:val="0"/>
        <w:adjustRightInd w:val="0"/>
        <w:ind w:firstLine="709"/>
        <w:jc w:val="both"/>
        <w:rPr>
          <w:sz w:val="28"/>
          <w:szCs w:val="28"/>
        </w:rPr>
      </w:pPr>
      <w:r w:rsidRPr="003C676B">
        <w:rPr>
          <w:sz w:val="28"/>
          <w:szCs w:val="28"/>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BA19A4" w:rsidRPr="003C676B" w:rsidRDefault="00CA63F7" w:rsidP="00CA63F7">
      <w:pPr>
        <w:ind w:firstLine="709"/>
        <w:rPr>
          <w:sz w:val="28"/>
          <w:szCs w:val="28"/>
        </w:rPr>
      </w:pPr>
    </w:p>
    <w:sectPr w:rsidR="00BA19A4" w:rsidRPr="003C676B" w:rsidSect="00CA63F7">
      <w:pgSz w:w="12240" w:h="15840"/>
      <w:pgMar w:top="851" w:right="567" w:bottom="1134" w:left="1418"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D7"/>
    <w:rsid w:val="00137BD7"/>
    <w:rsid w:val="001758DE"/>
    <w:rsid w:val="003307A1"/>
    <w:rsid w:val="00336D72"/>
    <w:rsid w:val="003C676B"/>
    <w:rsid w:val="008828C0"/>
    <w:rsid w:val="00CA6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7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7A1"/>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7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7A1"/>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304FA2C446E3FC8552EB551339FDDC4E04930CD34A22C12ABE916876jFqDC" TargetMode="External"/><Relationship Id="rId18" Type="http://schemas.openxmlformats.org/officeDocument/2006/relationships/hyperlink" Target="consultantplus://offline/ref=40304FA2C446E3FC8552EB551339FDDC4E04930CD34A22C12ABE916876jFqDC" TargetMode="External"/><Relationship Id="rId26" Type="http://schemas.openxmlformats.org/officeDocument/2006/relationships/hyperlink" Target="consultantplus://offline/ref=40304FA2C446E3FC8552EB551339FDDC4E04930CD34A22C12ABE916876FDDE1E9F4E4D55E1D6F8CEj0q1C" TargetMode="External"/><Relationship Id="rId39" Type="http://schemas.openxmlformats.org/officeDocument/2006/relationships/hyperlink" Target="consultantplus://offline/ref=40304FA2C446E3FC8552EB551339FDDC4E04930CD34A22C12ABE916876jFqDC" TargetMode="External"/><Relationship Id="rId3" Type="http://schemas.openxmlformats.org/officeDocument/2006/relationships/settings" Target="settings.xml"/><Relationship Id="rId21" Type="http://schemas.openxmlformats.org/officeDocument/2006/relationships/hyperlink" Target="consultantplus://offline/ref=40304FA2C446E3FC8552EB551339FDDC4E04930CD34A22C12ABE916876FDDE1E9F4E4D55E1D6F7C3j0q5C" TargetMode="External"/><Relationship Id="rId34" Type="http://schemas.openxmlformats.org/officeDocument/2006/relationships/hyperlink" Target="consultantplus://offline/ref=40304FA2C446E3FC8552EB551339FDDC4E04930CD34A22C12ABE916876FDDE1E9F4E4D55E1D6F6C6j0q7C" TargetMode="External"/><Relationship Id="rId42" Type="http://schemas.openxmlformats.org/officeDocument/2006/relationships/hyperlink" Target="consultantplus://offline/ref=40304FA2C446E3FC8552EB551339FDDC4E04930CD34A22C12ABE916876jFqDC" TargetMode="External"/><Relationship Id="rId47" Type="http://schemas.openxmlformats.org/officeDocument/2006/relationships/hyperlink" Target="consultantplus://offline/ref=40304FA2C446E3FC8552EB551339FDDC4E04930CD34A22C12ABE916876jFqDC" TargetMode="External"/><Relationship Id="rId50" Type="http://schemas.openxmlformats.org/officeDocument/2006/relationships/fontTable" Target="fontTable.xml"/><Relationship Id="rId7" Type="http://schemas.openxmlformats.org/officeDocument/2006/relationships/hyperlink" Target="consultantplus://offline/ref=40304FA2C446E3FC8552EB551339FDDC4E04930CD34A22C12ABE916876jFqDC" TargetMode="External"/><Relationship Id="rId12" Type="http://schemas.openxmlformats.org/officeDocument/2006/relationships/hyperlink" Target="consultantplus://offline/ref=40304FA2C446E3FC8552EB551339FDDC4E04930CD34A22C12ABE916876jFqDC" TargetMode="External"/><Relationship Id="rId17" Type="http://schemas.openxmlformats.org/officeDocument/2006/relationships/hyperlink" Target="consultantplus://offline/ref=40304FA2C446E3FC8552EB551339FDDC4E04930CD34A22C12ABE916876jFqDC" TargetMode="External"/><Relationship Id="rId25" Type="http://schemas.openxmlformats.org/officeDocument/2006/relationships/hyperlink" Target="consultantplus://offline/ref=40304FA2C446E3FC8552EB551339FDDC4E04930CD34A22C12ABE916876FDDE1E9F4E4D55E1D6F6C6j0q7C" TargetMode="External"/><Relationship Id="rId33" Type="http://schemas.openxmlformats.org/officeDocument/2006/relationships/hyperlink" Target="consultantplus://offline/ref=40304FA2C446E3FC8552EB551339FDDC4E04930CD34A22C12ABE916876FDDE1E9F4E4D55E1D6FCC4j0q6C" TargetMode="External"/><Relationship Id="rId38" Type="http://schemas.openxmlformats.org/officeDocument/2006/relationships/hyperlink" Target="consultantplus://offline/ref=40304FA2C446E3FC8552EB551339FDDC4E04930CD34A22C12ABE916876jFqDC" TargetMode="External"/><Relationship Id="rId46" Type="http://schemas.openxmlformats.org/officeDocument/2006/relationships/hyperlink" Target="consultantplus://offline/ref=40304FA2C446E3FC8552EB551339FDDC4E04930CD34A22C12ABE916876jFqDC" TargetMode="External"/><Relationship Id="rId2" Type="http://schemas.microsoft.com/office/2007/relationships/stylesWithEffects" Target="stylesWithEffects.xml"/><Relationship Id="rId16" Type="http://schemas.openxmlformats.org/officeDocument/2006/relationships/hyperlink" Target="consultantplus://offline/ref=40304FA2C446E3FC8552EB551339FDDC4E04930CD34A22C12ABE916876FDDE1E9F4E4D55E1D6F8C5j0q6C" TargetMode="External"/><Relationship Id="rId20" Type="http://schemas.openxmlformats.org/officeDocument/2006/relationships/hyperlink" Target="consultantplus://offline/ref=40304FA2C446E3FC8552EB551339FDDC4E04930CD34A22C12ABE916876FDDE1E9F4E4D55E1D6F7C3j0q5C" TargetMode="External"/><Relationship Id="rId29" Type="http://schemas.openxmlformats.org/officeDocument/2006/relationships/hyperlink" Target="consultantplus://offline/ref=40304FA2C446E3FC8552EB551339FDDC4E04930CD34A22C12ABE916876FDDE1E9F4E4D55E1D6F8CEj0qBC" TargetMode="External"/><Relationship Id="rId41" Type="http://schemas.openxmlformats.org/officeDocument/2006/relationships/hyperlink" Target="consultantplus://offline/ref=40304FA2C446E3FC8552EB551339FDDC4E04930CD34A22C12ABE916876jFqDC" TargetMode="External"/><Relationship Id="rId1" Type="http://schemas.openxmlformats.org/officeDocument/2006/relationships/styles" Target="styles.xml"/><Relationship Id="rId6" Type="http://schemas.openxmlformats.org/officeDocument/2006/relationships/hyperlink" Target="consultantplus://offline/ref=7BBA07CB849ACA67A229ED41270D56648AD79E13B902482F3447858A09nAM1D" TargetMode="External"/><Relationship Id="rId11" Type="http://schemas.openxmlformats.org/officeDocument/2006/relationships/hyperlink" Target="consultantplus://offline/ref=40304FA2C446E3FC8552EB551339FDDC4E04930CD74822C12ABE916876jFqDC" TargetMode="External"/><Relationship Id="rId24" Type="http://schemas.openxmlformats.org/officeDocument/2006/relationships/hyperlink" Target="consultantplus://offline/ref=40304FA2C446E3FC8552EB551339FDDC4E04930CD34A22C12ABE916876FDDE1E9F4E4D55E1D6F6C6j0q4C" TargetMode="External"/><Relationship Id="rId32" Type="http://schemas.openxmlformats.org/officeDocument/2006/relationships/hyperlink" Target="consultantplus://offline/ref=40304FA2C446E3FC8552EB551339FDDC4E04930CD34A22C12ABE916876FDDE1E9F4E4D55E1D6F7C2j0q4C" TargetMode="External"/><Relationship Id="rId37" Type="http://schemas.openxmlformats.org/officeDocument/2006/relationships/hyperlink" Target="consultantplus://offline/ref=40304FA2C446E3FC8552EB551339FDDC4E04930CD34A22C12ABE916876jFqDC" TargetMode="External"/><Relationship Id="rId40" Type="http://schemas.openxmlformats.org/officeDocument/2006/relationships/hyperlink" Target="consultantplus://offline/ref=40304FA2C446E3FC8552EB551339FDDC4E04930CD34A22C12ABE916876jFqDC" TargetMode="External"/><Relationship Id="rId45" Type="http://schemas.openxmlformats.org/officeDocument/2006/relationships/hyperlink" Target="consultantplus://offline/ref=40304FA2C446E3FC8552EB551339FDDC4E04930CD34A22C12ABE916876FDDE1E9F4E4D55E1D6F6CEj0q4C" TargetMode="External"/><Relationship Id="rId5" Type="http://schemas.openxmlformats.org/officeDocument/2006/relationships/image" Target="media/image1.jpeg"/><Relationship Id="rId15" Type="http://schemas.openxmlformats.org/officeDocument/2006/relationships/hyperlink" Target="consultantplus://offline/ref=40304FA2C446E3FC8552EB551339FDDC4E04930CD34A22C12ABE916876FDDE1E9F4E4D55E1D6F8C6j0q1C" TargetMode="External"/><Relationship Id="rId23" Type="http://schemas.openxmlformats.org/officeDocument/2006/relationships/hyperlink" Target="consultantplus://offline/ref=40304FA2C446E3FC8552EB551339FDDC4E04930CD34A22C12ABE916876FDDE1E9F4E4D55E1D6F7CEj0q6C" TargetMode="External"/><Relationship Id="rId28" Type="http://schemas.openxmlformats.org/officeDocument/2006/relationships/hyperlink" Target="consultantplus://offline/ref=40304FA2C446E3FC8552EB551339FDDC4E04930CD34A22C12ABE916876FDDE1E9F4E4D55E1D6F8CEj0q5C" TargetMode="External"/><Relationship Id="rId36" Type="http://schemas.openxmlformats.org/officeDocument/2006/relationships/hyperlink" Target="consultantplus://offline/ref=40304FA2C446E3FC8552EB551339FDDC4E04930CD34A22C12ABE916876jFqDC" TargetMode="External"/><Relationship Id="rId49" Type="http://schemas.openxmlformats.org/officeDocument/2006/relationships/hyperlink" Target="consultantplus://offline/ref=40304FA2C446E3FC8552EB551339FDDC4E04930CD34A22C12ABE916876jFqDC" TargetMode="External"/><Relationship Id="rId10" Type="http://schemas.openxmlformats.org/officeDocument/2006/relationships/hyperlink" Target="consultantplus://offline/ref=40304FA2C446E3FC8552EB551339FDDC4E04930CD34A22C12ABE916876jFqDC" TargetMode="External"/><Relationship Id="rId19" Type="http://schemas.openxmlformats.org/officeDocument/2006/relationships/hyperlink" Target="consultantplus://offline/ref=40304FA2C446E3FC8552EB551339FDDC4E04930CD34A22C12ABE916876jFqDC" TargetMode="External"/><Relationship Id="rId31" Type="http://schemas.openxmlformats.org/officeDocument/2006/relationships/hyperlink" Target="consultantplus://offline/ref=40304FA2C446E3FC8552EB551339FDDC4E04930CD34A22C12ABE916876FDDE1E9F4E4D55E1D6F7C3j0q5C" TargetMode="External"/><Relationship Id="rId44" Type="http://schemas.openxmlformats.org/officeDocument/2006/relationships/hyperlink" Target="consultantplus://offline/ref=40304FA2C446E3FC8552EB551339FDDC4E04930CD34A22C12ABE916876jFqDC" TargetMode="External"/><Relationship Id="rId4" Type="http://schemas.openxmlformats.org/officeDocument/2006/relationships/webSettings" Target="webSettings.xml"/><Relationship Id="rId9" Type="http://schemas.openxmlformats.org/officeDocument/2006/relationships/hyperlink" Target="consultantplus://offline/ref=40304FA2C446E3FC8552EB551339FDDC4E049705D54B22C12ABE916876jFqDC" TargetMode="External"/><Relationship Id="rId14" Type="http://schemas.openxmlformats.org/officeDocument/2006/relationships/hyperlink" Target="consultantplus://offline/ref=40304FA2C446E3FC8552EB551339FDDC4E04930CD34A22C12ABE916876jFqDC" TargetMode="External"/><Relationship Id="rId22" Type="http://schemas.openxmlformats.org/officeDocument/2006/relationships/hyperlink" Target="consultantplus://offline/ref=40304FA2C446E3FC8552EB551339FDDC4E04930CD34A22C12ABE916876FDDE1E9F4E4D55E1D6F6C6j0q4C" TargetMode="External"/><Relationship Id="rId27" Type="http://schemas.openxmlformats.org/officeDocument/2006/relationships/hyperlink" Target="consultantplus://offline/ref=40304FA2C446E3FC8552EB551339FDDC4E04930CD34A22C12ABE916876FDDE1E9F4E4D55E1D6F8CEj0q7C" TargetMode="External"/><Relationship Id="rId30" Type="http://schemas.openxmlformats.org/officeDocument/2006/relationships/hyperlink" Target="consultantplus://offline/ref=40304FA2C446E3FC8552EB551339FDDC4E04930CD34A22C12ABE916876FDDE1E9F4E4D55E1D6F7C7j0q2C" TargetMode="External"/><Relationship Id="rId35" Type="http://schemas.openxmlformats.org/officeDocument/2006/relationships/hyperlink" Target="consultantplus://offline/ref=40304FA2C446E3FC8552EB551339FDDC4E04930CD34A22C12ABE916876jFqDC" TargetMode="External"/><Relationship Id="rId43" Type="http://schemas.openxmlformats.org/officeDocument/2006/relationships/hyperlink" Target="consultantplus://offline/ref=40304FA2C446E3FC8552EB551339FDDC4E04930CD34A22C12ABE916876jFqDC" TargetMode="External"/><Relationship Id="rId48" Type="http://schemas.openxmlformats.org/officeDocument/2006/relationships/hyperlink" Target="consultantplus://offline/ref=40304FA2C446E3FC8552EB551339FDDC4E04930CD34A22C12ABE916876jFqDC" TargetMode="External"/><Relationship Id="rId8" Type="http://schemas.openxmlformats.org/officeDocument/2006/relationships/hyperlink" Target="consultantplus://offline/ref=40304FA2C446E3FC8552EB551339FDDC4E059C05D94522C12ABE916876jFqD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8617</Words>
  <Characters>49121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Сапего</dc:creator>
  <cp:keywords/>
  <dc:description/>
  <cp:lastModifiedBy>Сапего</cp:lastModifiedBy>
  <cp:revision>4</cp:revision>
  <dcterms:created xsi:type="dcterms:W3CDTF">2017-10-05T08:18:00Z</dcterms:created>
  <dcterms:modified xsi:type="dcterms:W3CDTF">2017-10-05T08:50:00Z</dcterms:modified>
</cp:coreProperties>
</file>